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374AB" w14:textId="77777777" w:rsidR="00A90959" w:rsidRPr="00A90959" w:rsidRDefault="00A90959" w:rsidP="00A90959">
      <w:pPr>
        <w:rPr>
          <w:rFonts w:ascii="Arial" w:hAnsi="Arial" w:cs="Arial"/>
          <w:b/>
          <w:bCs/>
          <w:sz w:val="20"/>
          <w:szCs w:val="20"/>
        </w:rPr>
      </w:pPr>
      <w:r w:rsidRPr="00A90959">
        <w:rPr>
          <w:rFonts w:ascii="Arial" w:hAnsi="Arial" w:cs="Arial"/>
          <w:b/>
          <w:bCs/>
          <w:sz w:val="20"/>
          <w:szCs w:val="20"/>
        </w:rPr>
        <w:t xml:space="preserve">Wirtschafts- und Infrastrukturbank Hessen </w:t>
      </w:r>
    </w:p>
    <w:p w14:paraId="07CF9CFE" w14:textId="77777777" w:rsidR="00A90959" w:rsidRDefault="00A90959" w:rsidP="00A90959">
      <w:pPr>
        <w:rPr>
          <w:rFonts w:ascii="Arial" w:hAnsi="Arial" w:cs="Arial"/>
          <w:sz w:val="20"/>
          <w:szCs w:val="20"/>
        </w:rPr>
      </w:pPr>
      <w:r w:rsidRPr="00A90959">
        <w:rPr>
          <w:rFonts w:ascii="Arial" w:hAnsi="Arial" w:cs="Arial"/>
          <w:sz w:val="20"/>
          <w:szCs w:val="20"/>
        </w:rPr>
        <w:t>-rechtlich unselb</w:t>
      </w:r>
      <w:r w:rsidR="005C2388">
        <w:rPr>
          <w:rFonts w:ascii="Arial" w:hAnsi="Arial" w:cs="Arial"/>
          <w:sz w:val="20"/>
          <w:szCs w:val="20"/>
        </w:rPr>
        <w:t>st</w:t>
      </w:r>
      <w:r w:rsidRPr="00A90959">
        <w:rPr>
          <w:rFonts w:ascii="Arial" w:hAnsi="Arial" w:cs="Arial"/>
          <w:sz w:val="20"/>
          <w:szCs w:val="20"/>
        </w:rPr>
        <w:t xml:space="preserve">ständige Anstalt in der Landesbank </w:t>
      </w:r>
      <w:r>
        <w:rPr>
          <w:rFonts w:ascii="Arial" w:hAnsi="Arial" w:cs="Arial"/>
          <w:sz w:val="20"/>
          <w:szCs w:val="20"/>
        </w:rPr>
        <w:t xml:space="preserve">Hessen-Thüringen Girozentrale </w:t>
      </w:r>
    </w:p>
    <w:p w14:paraId="42C670B9" w14:textId="407202C6" w:rsidR="00A90959" w:rsidRDefault="00CE66F8" w:rsidP="00A90959">
      <w:pPr>
        <w:rPr>
          <w:rFonts w:ascii="Arial" w:hAnsi="Arial" w:cs="Arial"/>
          <w:sz w:val="20"/>
          <w:szCs w:val="20"/>
        </w:rPr>
      </w:pPr>
      <w:r>
        <w:rPr>
          <w:rFonts w:ascii="Arial" w:hAnsi="Arial" w:cs="Arial"/>
          <w:sz w:val="20"/>
          <w:szCs w:val="20"/>
        </w:rPr>
        <w:t>HC</w:t>
      </w:r>
      <w:r w:rsidR="00AA6A56">
        <w:rPr>
          <w:rFonts w:ascii="Arial" w:hAnsi="Arial" w:cs="Arial"/>
          <w:sz w:val="20"/>
          <w:szCs w:val="20"/>
        </w:rPr>
        <w:t xml:space="preserve"> </w:t>
      </w:r>
      <w:r w:rsidR="00A90959">
        <w:rPr>
          <w:rFonts w:ascii="Arial" w:hAnsi="Arial" w:cs="Arial"/>
          <w:sz w:val="20"/>
          <w:szCs w:val="20"/>
        </w:rPr>
        <w:t>533</w:t>
      </w:r>
      <w:r w:rsidR="003E7725">
        <w:rPr>
          <w:rFonts w:ascii="Arial" w:hAnsi="Arial" w:cs="Arial"/>
          <w:sz w:val="20"/>
          <w:szCs w:val="20"/>
        </w:rPr>
        <w:t>2</w:t>
      </w:r>
      <w:r w:rsidR="00A90959">
        <w:rPr>
          <w:rFonts w:ascii="Arial" w:hAnsi="Arial" w:cs="Arial"/>
          <w:sz w:val="20"/>
          <w:szCs w:val="20"/>
        </w:rPr>
        <w:t>00</w:t>
      </w:r>
    </w:p>
    <w:p w14:paraId="51DF48BD" w14:textId="77777777" w:rsidR="00A25B23" w:rsidRDefault="00A25B23" w:rsidP="00A90959">
      <w:pPr>
        <w:rPr>
          <w:rFonts w:ascii="Arial" w:hAnsi="Arial" w:cs="Arial"/>
          <w:sz w:val="20"/>
          <w:szCs w:val="20"/>
        </w:rPr>
      </w:pPr>
      <w:r>
        <w:rPr>
          <w:rFonts w:ascii="Arial" w:hAnsi="Arial" w:cs="Arial"/>
          <w:sz w:val="20"/>
          <w:szCs w:val="20"/>
        </w:rPr>
        <w:t xml:space="preserve">Standort </w:t>
      </w:r>
      <w:r w:rsidR="009B7758">
        <w:rPr>
          <w:rFonts w:ascii="Arial" w:hAnsi="Arial" w:cs="Arial"/>
          <w:sz w:val="20"/>
          <w:szCs w:val="20"/>
        </w:rPr>
        <w:t>Offenbach am Main</w:t>
      </w:r>
    </w:p>
    <w:p w14:paraId="7DF66B33" w14:textId="77777777" w:rsidR="00A25B23" w:rsidRDefault="00CE66F8" w:rsidP="00A90959">
      <w:pPr>
        <w:rPr>
          <w:rFonts w:ascii="Arial" w:hAnsi="Arial" w:cs="Arial"/>
          <w:sz w:val="20"/>
          <w:szCs w:val="20"/>
        </w:rPr>
      </w:pPr>
      <w:r>
        <w:rPr>
          <w:rFonts w:ascii="Arial" w:hAnsi="Arial" w:cs="Arial"/>
          <w:sz w:val="20"/>
          <w:szCs w:val="20"/>
        </w:rPr>
        <w:t>Kaiserleistraße 29-35</w:t>
      </w:r>
    </w:p>
    <w:p w14:paraId="717B7CFC" w14:textId="77777777" w:rsidR="00A90959" w:rsidRDefault="00A90959" w:rsidP="00A90959">
      <w:pPr>
        <w:rPr>
          <w:rFonts w:ascii="Arial" w:hAnsi="Arial" w:cs="Arial"/>
          <w:sz w:val="20"/>
          <w:szCs w:val="20"/>
        </w:rPr>
      </w:pPr>
      <w:r>
        <w:rPr>
          <w:rFonts w:ascii="Arial" w:hAnsi="Arial" w:cs="Arial"/>
          <w:sz w:val="20"/>
          <w:szCs w:val="20"/>
        </w:rPr>
        <w:t>6</w:t>
      </w:r>
      <w:r w:rsidR="009B7758">
        <w:rPr>
          <w:rFonts w:ascii="Arial" w:hAnsi="Arial" w:cs="Arial"/>
          <w:sz w:val="20"/>
          <w:szCs w:val="20"/>
        </w:rPr>
        <w:t>3067</w:t>
      </w:r>
      <w:r>
        <w:rPr>
          <w:rFonts w:ascii="Arial" w:hAnsi="Arial" w:cs="Arial"/>
          <w:sz w:val="20"/>
          <w:szCs w:val="20"/>
        </w:rPr>
        <w:t xml:space="preserve"> </w:t>
      </w:r>
      <w:r w:rsidR="009B7758">
        <w:rPr>
          <w:rFonts w:ascii="Arial" w:hAnsi="Arial" w:cs="Arial"/>
          <w:sz w:val="20"/>
          <w:szCs w:val="20"/>
        </w:rPr>
        <w:t>Offenbach</w:t>
      </w:r>
      <w:r>
        <w:rPr>
          <w:rFonts w:ascii="Arial" w:hAnsi="Arial" w:cs="Arial"/>
          <w:sz w:val="20"/>
          <w:szCs w:val="20"/>
        </w:rPr>
        <w:t xml:space="preserve"> </w:t>
      </w:r>
    </w:p>
    <w:p w14:paraId="2976BA52" w14:textId="77777777" w:rsidR="0058067A" w:rsidRDefault="006915EB" w:rsidP="00A90959">
      <w:pPr>
        <w:rPr>
          <w:rFonts w:ascii="Arial" w:hAnsi="Arial" w:cs="Arial"/>
          <w:sz w:val="20"/>
          <w:szCs w:val="20"/>
        </w:rPr>
        <w:sectPr w:rsidR="0058067A" w:rsidSect="0058067A">
          <w:headerReference w:type="default" r:id="rId8"/>
          <w:pgSz w:w="11906" w:h="16838"/>
          <w:pgMar w:top="1417" w:right="1417" w:bottom="1134" w:left="1417" w:header="708" w:footer="708" w:gutter="0"/>
          <w:cols w:num="2" w:space="708"/>
          <w:docGrid w:linePitch="360"/>
        </w:sectPr>
      </w:pPr>
      <w:r>
        <w:rPr>
          <w:rFonts w:ascii="Arial" w:hAnsi="Arial" w:cs="Arial"/>
          <w:noProof/>
          <w:sz w:val="20"/>
          <w:szCs w:val="20"/>
          <w:lang w:eastAsia="de-DE"/>
        </w:rPr>
        <w:drawing>
          <wp:inline distT="0" distB="0" distL="0" distR="0" wp14:anchorId="10E90819" wp14:editId="56E867BE">
            <wp:extent cx="2752725" cy="1066800"/>
            <wp:effectExtent l="19050" t="0" r="9525" b="0"/>
            <wp:docPr id="1" name="Bild 1" descr="wi_bank_rgb_400_1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_bank_rgb_400_1z"/>
                    <pic:cNvPicPr>
                      <a:picLocks noChangeAspect="1" noChangeArrowheads="1"/>
                    </pic:cNvPicPr>
                  </pic:nvPicPr>
                  <pic:blipFill>
                    <a:blip r:embed="rId9" cstate="print"/>
                    <a:srcRect/>
                    <a:stretch>
                      <a:fillRect/>
                    </a:stretch>
                  </pic:blipFill>
                  <pic:spPr bwMode="auto">
                    <a:xfrm>
                      <a:off x="0" y="0"/>
                      <a:ext cx="2752725" cy="1066800"/>
                    </a:xfrm>
                    <a:prstGeom prst="rect">
                      <a:avLst/>
                    </a:prstGeom>
                    <a:noFill/>
                    <a:ln w="9525">
                      <a:noFill/>
                      <a:miter lim="800000"/>
                      <a:headEnd/>
                      <a:tailEnd/>
                    </a:ln>
                  </pic:spPr>
                </pic:pic>
              </a:graphicData>
            </a:graphic>
          </wp:inline>
        </w:drawing>
      </w:r>
    </w:p>
    <w:p w14:paraId="4AD6AF7C" w14:textId="77777777" w:rsidR="00A90959" w:rsidRDefault="00A90959" w:rsidP="00A90959">
      <w:pPr>
        <w:rPr>
          <w:rFonts w:ascii="Arial" w:hAnsi="Arial" w:cs="Arial"/>
          <w:sz w:val="20"/>
          <w:szCs w:val="20"/>
        </w:rPr>
      </w:pPr>
    </w:p>
    <w:p w14:paraId="2916FDC4" w14:textId="77777777" w:rsidR="00A90959" w:rsidRDefault="00D63AF2" w:rsidP="00A90959">
      <w:pPr>
        <w:rPr>
          <w:rFonts w:ascii="Arial" w:hAnsi="Arial" w:cs="Arial"/>
          <w:sz w:val="20"/>
          <w:szCs w:val="20"/>
        </w:rPr>
      </w:pPr>
      <w:r>
        <w:rPr>
          <w:rFonts w:ascii="Arial" w:hAnsi="Arial" w:cs="Arial"/>
          <w:noProof/>
          <w:sz w:val="20"/>
          <w:szCs w:val="20"/>
          <w:lang w:eastAsia="de-DE"/>
        </w:rPr>
        <mc:AlternateContent>
          <mc:Choice Requires="wps">
            <w:drawing>
              <wp:anchor distT="0" distB="0" distL="114300" distR="114300" simplePos="0" relativeHeight="251659264" behindDoc="0" locked="0" layoutInCell="1" allowOverlap="1" wp14:anchorId="2CE0DADC" wp14:editId="493906E8">
                <wp:simplePos x="0" y="0"/>
                <wp:positionH relativeFrom="column">
                  <wp:posOffset>3157855</wp:posOffset>
                </wp:positionH>
                <wp:positionV relativeFrom="paragraph">
                  <wp:posOffset>11430</wp:posOffset>
                </wp:positionV>
                <wp:extent cx="2695575" cy="1352550"/>
                <wp:effectExtent l="5080" t="11430" r="13970" b="762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95575" cy="1352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95C41C" id="Rectangle 2" o:spid="_x0000_s1026" style="position:absolute;margin-left:248.65pt;margin-top:.9pt;width:212.25pt;height:10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"/>
            </w:pict>
          </mc:Fallback>
        </mc:AlternateContent>
      </w:r>
      <w:r>
        <w:rPr>
          <w:rFonts w:ascii="Arial" w:hAnsi="Arial" w:cs="Arial"/>
          <w:noProof/>
          <w:sz w:val="20"/>
          <w:szCs w:val="20"/>
          <w:lang w:eastAsia="de-DE"/>
        </w:rPr>
        <mc:AlternateContent>
          <mc:Choice Requires="wps">
            <w:drawing>
              <wp:anchor distT="0" distB="0" distL="114300" distR="114300" simplePos="0" relativeHeight="251660288" behindDoc="0" locked="0" layoutInCell="1" allowOverlap="1" wp14:anchorId="2BCADC15" wp14:editId="2069D764">
                <wp:simplePos x="0" y="0"/>
                <wp:positionH relativeFrom="column">
                  <wp:posOffset>3157855</wp:posOffset>
                </wp:positionH>
                <wp:positionV relativeFrom="paragraph">
                  <wp:posOffset>11430</wp:posOffset>
                </wp:positionV>
                <wp:extent cx="981075" cy="257175"/>
                <wp:effectExtent l="5080" t="11430" r="13970" b="762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1075" cy="257175"/>
                        </a:xfrm>
                        <a:prstGeom prst="rect">
                          <a:avLst/>
                        </a:prstGeom>
                        <a:solidFill>
                          <a:srgbClr val="FFFFFF"/>
                        </a:solidFill>
                        <a:ln w="9525">
                          <a:solidFill>
                            <a:srgbClr val="000000"/>
                          </a:solidFill>
                          <a:miter lim="800000"/>
                          <a:headEnd/>
                          <a:tailEnd/>
                        </a:ln>
                      </wps:spPr>
                      <wps:txbx>
                        <w:txbxContent>
                          <w:p w14:paraId="5D5A2A37" w14:textId="77777777" w:rsidR="00A25B23" w:rsidRPr="00A25B23" w:rsidRDefault="00A25B23">
                            <w:pPr>
                              <w:rPr>
                                <w:rFonts w:ascii="Arial" w:hAnsi="Arial" w:cs="Arial"/>
                                <w:sz w:val="20"/>
                                <w:szCs w:val="20"/>
                              </w:rPr>
                            </w:pPr>
                            <w:r w:rsidRPr="00A25B23">
                              <w:rPr>
                                <w:rFonts w:ascii="Arial" w:hAnsi="Arial" w:cs="Arial"/>
                                <w:sz w:val="20"/>
                                <w:szCs w:val="20"/>
                              </w:rPr>
                              <w:t>Eingang am: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CADC15" id="_x0000_t202" coordsize="21600,21600" o:spt="202" path="m,l,21600r21600,l21600,xe">
                <v:stroke joinstyle="miter"/>
                <v:path gradientshapeok="t" o:connecttype="rect"/>
              </v:shapetype>
              <v:shape id="Text Box 3" o:spid="_x0000_s1026" type="#_x0000_t202" style="position:absolute;margin-left:248.65pt;margin-top:.9pt;width:77.25pt;height:20.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">
                <v:textbox>
                  <w:txbxContent>
                    <w:p w14:paraId="5D5A2A37" w14:textId="77777777" w:rsidR="00A25B23" w:rsidRPr="00A25B23" w:rsidRDefault="00A25B23">
                      <w:pPr>
                        <w:rPr>
                          <w:rFonts w:ascii="Arial" w:hAnsi="Arial" w:cs="Arial"/>
                          <w:sz w:val="20"/>
                          <w:szCs w:val="20"/>
                        </w:rPr>
                      </w:pPr>
                      <w:r w:rsidRPr="00A25B23">
                        <w:rPr>
                          <w:rFonts w:ascii="Arial" w:hAnsi="Arial" w:cs="Arial"/>
                          <w:sz w:val="20"/>
                          <w:szCs w:val="20"/>
                        </w:rPr>
                        <w:t>Eingang am:</w:t>
                      </w:r>
                    </w:p>
                  </w:txbxContent>
                </v:textbox>
              </v:shape>
            </w:pict>
          </mc:Fallback>
        </mc:AlternateContent>
      </w:r>
    </w:p>
    <w:p w14:paraId="72121A3F" w14:textId="77777777" w:rsidR="00A25B23" w:rsidRDefault="00A25B23" w:rsidP="00A90959">
      <w:pPr>
        <w:rPr>
          <w:rFonts w:ascii="Arial" w:hAnsi="Arial" w:cs="Arial"/>
          <w:sz w:val="20"/>
          <w:szCs w:val="20"/>
        </w:rPr>
      </w:pPr>
    </w:p>
    <w:p w14:paraId="3B85DF1E" w14:textId="77777777" w:rsidR="00A25B23" w:rsidRDefault="00A25B23" w:rsidP="00A90959">
      <w:pPr>
        <w:rPr>
          <w:rFonts w:ascii="Arial" w:hAnsi="Arial" w:cs="Arial"/>
          <w:sz w:val="20"/>
          <w:szCs w:val="20"/>
        </w:rPr>
      </w:pPr>
    </w:p>
    <w:p w14:paraId="19CD6209" w14:textId="77777777" w:rsidR="00A25B23" w:rsidRDefault="00A25B23" w:rsidP="00A90959">
      <w:pPr>
        <w:rPr>
          <w:rFonts w:ascii="Arial" w:hAnsi="Arial" w:cs="Arial"/>
          <w:sz w:val="20"/>
          <w:szCs w:val="20"/>
        </w:rPr>
      </w:pPr>
    </w:p>
    <w:p w14:paraId="7736A877" w14:textId="77777777" w:rsidR="00A25B23" w:rsidRDefault="00A25B23" w:rsidP="00A90959">
      <w:pPr>
        <w:rPr>
          <w:rFonts w:ascii="Arial" w:hAnsi="Arial" w:cs="Arial"/>
          <w:sz w:val="20"/>
          <w:szCs w:val="20"/>
        </w:rPr>
      </w:pPr>
    </w:p>
    <w:p w14:paraId="06E9DC16" w14:textId="77777777" w:rsidR="00A25B23" w:rsidRDefault="00A25B23" w:rsidP="00A90959">
      <w:pPr>
        <w:rPr>
          <w:rFonts w:ascii="Arial" w:hAnsi="Arial" w:cs="Arial"/>
          <w:sz w:val="20"/>
          <w:szCs w:val="20"/>
        </w:rPr>
      </w:pPr>
    </w:p>
    <w:p w14:paraId="54ACFF66" w14:textId="77777777" w:rsidR="00A25B23" w:rsidRDefault="00A25B23" w:rsidP="00A90959">
      <w:pPr>
        <w:rPr>
          <w:rFonts w:ascii="Arial" w:hAnsi="Arial" w:cs="Arial"/>
          <w:sz w:val="20"/>
          <w:szCs w:val="20"/>
        </w:rPr>
      </w:pPr>
    </w:p>
    <w:p w14:paraId="0BCEC9DE" w14:textId="77777777" w:rsidR="00A25B23" w:rsidRDefault="00A25B23" w:rsidP="00A90959">
      <w:pPr>
        <w:rPr>
          <w:rFonts w:ascii="Arial" w:hAnsi="Arial" w:cs="Arial"/>
          <w:sz w:val="20"/>
          <w:szCs w:val="20"/>
        </w:rPr>
      </w:pPr>
    </w:p>
    <w:p w14:paraId="17230D03" w14:textId="77777777" w:rsidR="001941A0" w:rsidRDefault="001941A0" w:rsidP="00A90959">
      <w:pPr>
        <w:rPr>
          <w:rFonts w:ascii="Arial" w:hAnsi="Arial" w:cs="Arial"/>
          <w:b/>
          <w:bCs/>
        </w:rPr>
      </w:pPr>
    </w:p>
    <w:p w14:paraId="36B6EAE1" w14:textId="77777777" w:rsidR="001941A0" w:rsidRDefault="001941A0" w:rsidP="00A90959">
      <w:pPr>
        <w:rPr>
          <w:rFonts w:ascii="Arial" w:hAnsi="Arial" w:cs="Arial"/>
          <w:b/>
          <w:bCs/>
        </w:rPr>
      </w:pPr>
    </w:p>
    <w:p w14:paraId="225D9BD2" w14:textId="77777777" w:rsidR="001941A0" w:rsidRDefault="001941A0" w:rsidP="00A90959">
      <w:pPr>
        <w:rPr>
          <w:rFonts w:ascii="Arial" w:hAnsi="Arial" w:cs="Arial"/>
          <w:b/>
          <w:bCs/>
        </w:rPr>
      </w:pPr>
    </w:p>
    <w:p w14:paraId="41BE5186" w14:textId="77777777" w:rsidR="00740340" w:rsidRDefault="00EE3E3A" w:rsidP="00A90959">
      <w:pPr>
        <w:rPr>
          <w:rFonts w:ascii="Arial" w:hAnsi="Arial" w:cs="Arial"/>
          <w:b/>
          <w:bCs/>
        </w:rPr>
      </w:pPr>
      <w:proofErr w:type="spellStart"/>
      <w:r w:rsidRPr="00740340">
        <w:rPr>
          <w:rFonts w:ascii="Arial" w:hAnsi="Arial" w:cs="Arial"/>
          <w:b/>
          <w:bCs/>
        </w:rPr>
        <w:t>EnergieFonds</w:t>
      </w:r>
      <w:proofErr w:type="spellEnd"/>
      <w:r w:rsidR="003E7725">
        <w:rPr>
          <w:rFonts w:ascii="Arial" w:hAnsi="Arial" w:cs="Arial"/>
          <w:b/>
          <w:bCs/>
        </w:rPr>
        <w:t xml:space="preserve">/landesverbürgtes </w:t>
      </w:r>
      <w:r w:rsidRPr="00740340">
        <w:rPr>
          <w:rFonts w:ascii="Arial" w:hAnsi="Arial" w:cs="Arial"/>
          <w:b/>
          <w:bCs/>
        </w:rPr>
        <w:t>Nachrangkapital</w:t>
      </w:r>
      <w:r w:rsidR="006054DC" w:rsidRPr="006054DC">
        <w:rPr>
          <w:rFonts w:ascii="Arial" w:hAnsi="Arial" w:cs="Arial"/>
          <w:b/>
          <w:sz w:val="28"/>
          <w:szCs w:val="28"/>
        </w:rPr>
        <w:t xml:space="preserve"> </w:t>
      </w:r>
      <w:r w:rsidR="006054DC" w:rsidRPr="00740340">
        <w:rPr>
          <w:rFonts w:ascii="Arial" w:hAnsi="Arial" w:cs="Arial"/>
          <w:b/>
          <w:bCs/>
        </w:rPr>
        <w:t>für</w:t>
      </w:r>
    </w:p>
    <w:p w14:paraId="48EF300D" w14:textId="33EA61FF" w:rsidR="00450CE7" w:rsidRPr="00740340" w:rsidRDefault="006054DC" w:rsidP="00A90959">
      <w:pPr>
        <w:rPr>
          <w:rFonts w:ascii="Arial" w:hAnsi="Arial" w:cs="Arial"/>
          <w:b/>
          <w:bCs/>
        </w:rPr>
      </w:pPr>
      <w:r w:rsidRPr="00740340">
        <w:rPr>
          <w:rFonts w:ascii="Arial" w:hAnsi="Arial" w:cs="Arial"/>
          <w:b/>
          <w:bCs/>
        </w:rPr>
        <w:t>kommunale Energieversorgungsunternehmen im Zusammenhang mit der Umsetzung der Energie- und Wärmewende in Hessen</w:t>
      </w:r>
    </w:p>
    <w:p w14:paraId="1B1333DF" w14:textId="77777777" w:rsidR="001941A0" w:rsidRDefault="001941A0" w:rsidP="00A90959">
      <w:pPr>
        <w:rPr>
          <w:rFonts w:ascii="Arial" w:hAnsi="Arial" w:cs="Arial"/>
          <w:sz w:val="20"/>
          <w:szCs w:val="20"/>
        </w:rPr>
      </w:pPr>
    </w:p>
    <w:p w14:paraId="4AB9C0FC" w14:textId="3D4A4C02" w:rsidR="008F50E5" w:rsidRDefault="00A90959" w:rsidP="00E5609A">
      <w:pPr>
        <w:rPr>
          <w:rFonts w:ascii="Arial" w:hAnsi="Arial" w:cs="Arial"/>
          <w:sz w:val="20"/>
          <w:szCs w:val="20"/>
        </w:rPr>
      </w:pPr>
      <w:r>
        <w:rPr>
          <w:rFonts w:ascii="Arial" w:hAnsi="Arial" w:cs="Arial"/>
          <w:sz w:val="20"/>
          <w:szCs w:val="20"/>
        </w:rPr>
        <w:t>Wir beantragen im Förderprogramm "</w:t>
      </w:r>
      <w:proofErr w:type="spellStart"/>
      <w:r w:rsidR="00EE3E3A">
        <w:rPr>
          <w:rFonts w:ascii="Arial" w:hAnsi="Arial" w:cs="Arial"/>
          <w:sz w:val="20"/>
          <w:szCs w:val="20"/>
        </w:rPr>
        <w:t>EnergieFonds</w:t>
      </w:r>
      <w:proofErr w:type="spellEnd"/>
      <w:r w:rsidR="003E7725">
        <w:rPr>
          <w:rFonts w:ascii="Arial" w:hAnsi="Arial" w:cs="Arial"/>
          <w:sz w:val="20"/>
          <w:szCs w:val="20"/>
        </w:rPr>
        <w:t>/landesverbürgtes N</w:t>
      </w:r>
      <w:r w:rsidR="00EE3E3A">
        <w:rPr>
          <w:rFonts w:ascii="Arial" w:hAnsi="Arial" w:cs="Arial"/>
          <w:sz w:val="20"/>
          <w:szCs w:val="20"/>
        </w:rPr>
        <w:t>achrangkapital</w:t>
      </w:r>
      <w:r w:rsidR="006054DC">
        <w:rPr>
          <w:rFonts w:ascii="Arial" w:hAnsi="Arial" w:cs="Arial"/>
          <w:sz w:val="20"/>
          <w:szCs w:val="20"/>
        </w:rPr>
        <w:t xml:space="preserve"> </w:t>
      </w:r>
      <w:r w:rsidR="006054DC" w:rsidRPr="00740340">
        <w:rPr>
          <w:rFonts w:ascii="Arial" w:hAnsi="Arial" w:cs="Arial"/>
          <w:sz w:val="20"/>
          <w:szCs w:val="20"/>
        </w:rPr>
        <w:t>für kommunale Energieversorgungsunternehmen im Zusammenhang mit der Umsetzung der Energie- und Wärmewende in Hessen</w:t>
      </w:r>
      <w:r>
        <w:rPr>
          <w:rFonts w:ascii="Arial" w:hAnsi="Arial" w:cs="Arial"/>
          <w:sz w:val="20"/>
          <w:szCs w:val="20"/>
        </w:rPr>
        <w:t xml:space="preserve">" der </w:t>
      </w:r>
      <w:r w:rsidRPr="00A90959">
        <w:rPr>
          <w:rFonts w:ascii="Arial" w:hAnsi="Arial" w:cs="Arial"/>
          <w:sz w:val="20"/>
          <w:szCs w:val="20"/>
        </w:rPr>
        <w:t>Wirtschafts- und Infrastrukturbank Hessen -rechtlich unselb</w:t>
      </w:r>
      <w:r w:rsidR="005C2388">
        <w:rPr>
          <w:rFonts w:ascii="Arial" w:hAnsi="Arial" w:cs="Arial"/>
          <w:sz w:val="20"/>
          <w:szCs w:val="20"/>
        </w:rPr>
        <w:t>st</w:t>
      </w:r>
      <w:r w:rsidRPr="00A90959">
        <w:rPr>
          <w:rFonts w:ascii="Arial" w:hAnsi="Arial" w:cs="Arial"/>
          <w:sz w:val="20"/>
          <w:szCs w:val="20"/>
        </w:rPr>
        <w:t>stän</w:t>
      </w:r>
      <w:r>
        <w:rPr>
          <w:rFonts w:ascii="Arial" w:hAnsi="Arial" w:cs="Arial"/>
          <w:sz w:val="20"/>
          <w:szCs w:val="20"/>
        </w:rPr>
        <w:t xml:space="preserve">dige Anstalt in der Landesbank Hessen-Thüringen Girozentrale </w:t>
      </w:r>
      <w:r w:rsidR="00CE6651">
        <w:rPr>
          <w:rFonts w:ascii="Arial" w:hAnsi="Arial" w:cs="Arial"/>
          <w:sz w:val="20"/>
          <w:szCs w:val="20"/>
        </w:rPr>
        <w:t>(nachstehend WIBank)</w:t>
      </w:r>
    </w:p>
    <w:p w14:paraId="532D6E9E" w14:textId="77777777" w:rsidR="008F50E5" w:rsidRDefault="008F50E5" w:rsidP="00E5609A">
      <w:pPr>
        <w:rPr>
          <w:rFonts w:ascii="Arial" w:hAnsi="Arial" w:cs="Arial"/>
          <w:sz w:val="20"/>
          <w:szCs w:val="20"/>
        </w:rPr>
      </w:pPr>
    </w:p>
    <w:p w14:paraId="10F992E5" w14:textId="77777777" w:rsidR="008F50E5" w:rsidRDefault="008F50E5" w:rsidP="00E5609A">
      <w:pPr>
        <w:rPr>
          <w:rFonts w:ascii="Arial" w:hAnsi="Arial" w:cs="Arial"/>
          <w:sz w:val="20"/>
          <w:szCs w:val="20"/>
        </w:rPr>
      </w:pPr>
    </w:p>
    <w:p w14:paraId="51851975" w14:textId="77777777" w:rsidR="008F50E5" w:rsidRDefault="008F50E5" w:rsidP="00E5609A">
      <w:pPr>
        <w:rPr>
          <w:rFonts w:ascii="Arial" w:hAnsi="Arial" w:cs="Arial"/>
          <w:sz w:val="20"/>
          <w:szCs w:val="20"/>
        </w:rPr>
      </w:pPr>
      <w:r>
        <w:rPr>
          <w:rFonts w:ascii="Arial" w:hAnsi="Arial" w:cs="Arial"/>
          <w:sz w:val="20"/>
          <w:szCs w:val="20"/>
        </w:rPr>
        <w:t xml:space="preserve">für </w:t>
      </w:r>
      <w:r w:rsidR="009B7758">
        <w:rPr>
          <w:rFonts w:ascii="Arial" w:hAnsi="Arial" w:cs="Arial"/>
          <w:sz w:val="20"/>
          <w:szCs w:val="20"/>
        </w:rPr>
        <w:t>folgende Investitions</w:t>
      </w:r>
      <w:r w:rsidR="001941A0">
        <w:rPr>
          <w:rFonts w:ascii="Arial" w:hAnsi="Arial" w:cs="Arial"/>
          <w:sz w:val="20"/>
          <w:szCs w:val="20"/>
        </w:rPr>
        <w:t>maßnahme</w:t>
      </w:r>
      <w:r>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________________________________</w:t>
      </w:r>
    </w:p>
    <w:p w14:paraId="7A2E752B" w14:textId="77777777" w:rsidR="008F50E5" w:rsidRDefault="008F50E5" w:rsidP="00E5609A">
      <w:pPr>
        <w:rPr>
          <w:rFonts w:ascii="Arial" w:hAnsi="Arial" w:cs="Arial"/>
          <w:sz w:val="20"/>
          <w:szCs w:val="20"/>
        </w:rPr>
      </w:pPr>
    </w:p>
    <w:p w14:paraId="6351E064" w14:textId="4563D04A" w:rsidR="00A90959" w:rsidRDefault="003821EC" w:rsidP="008F50E5">
      <w:pPr>
        <w:rPr>
          <w:rFonts w:ascii="Arial" w:hAnsi="Arial" w:cs="Arial"/>
          <w:sz w:val="20"/>
          <w:szCs w:val="20"/>
        </w:rPr>
      </w:pPr>
      <w:r>
        <w:rPr>
          <w:rFonts w:ascii="Arial" w:hAnsi="Arial" w:cs="Arial"/>
          <w:sz w:val="20"/>
          <w:szCs w:val="20"/>
        </w:rPr>
        <w:t>Nachrangkapital</w:t>
      </w:r>
      <w:r w:rsidR="00A90959">
        <w:rPr>
          <w:rFonts w:ascii="Arial" w:hAnsi="Arial" w:cs="Arial"/>
          <w:sz w:val="20"/>
          <w:szCs w:val="20"/>
        </w:rPr>
        <w:t xml:space="preserve"> in Höhe von </w:t>
      </w:r>
    </w:p>
    <w:p w14:paraId="571A3A36" w14:textId="77777777" w:rsidR="00A90959" w:rsidRDefault="00A90959" w:rsidP="00A90959">
      <w:pPr>
        <w:rPr>
          <w:rFonts w:ascii="Arial" w:hAnsi="Arial" w:cs="Arial"/>
          <w:sz w:val="20"/>
          <w:szCs w:val="20"/>
        </w:rPr>
      </w:pPr>
    </w:p>
    <w:p w14:paraId="24381A50" w14:textId="77777777" w:rsidR="00A90959" w:rsidRDefault="00A90959" w:rsidP="00A90959">
      <w:pPr>
        <w:rPr>
          <w:rFonts w:ascii="Arial" w:hAnsi="Arial" w:cs="Arial"/>
          <w:sz w:val="20"/>
          <w:szCs w:val="20"/>
        </w:rPr>
      </w:pPr>
    </w:p>
    <w:p w14:paraId="175629BC" w14:textId="77777777" w:rsidR="00A90959" w:rsidRDefault="00A90959" w:rsidP="00A90959">
      <w:pPr>
        <w:rPr>
          <w:rFonts w:ascii="Arial" w:hAnsi="Arial" w:cs="Arial"/>
          <w:sz w:val="20"/>
          <w:szCs w:val="20"/>
        </w:rPr>
      </w:pPr>
      <w:r>
        <w:rPr>
          <w:rFonts w:ascii="Arial" w:hAnsi="Arial" w:cs="Arial"/>
          <w:sz w:val="20"/>
          <w:szCs w:val="20"/>
        </w:rPr>
        <w:t xml:space="preserve">€ </w:t>
      </w:r>
      <w:r>
        <w:rPr>
          <w:rFonts w:ascii="Arial" w:hAnsi="Arial" w:cs="Arial"/>
          <w:sz w:val="20"/>
          <w:szCs w:val="20"/>
        </w:rPr>
        <w:tab/>
        <w:t xml:space="preserve">________________. </w:t>
      </w:r>
    </w:p>
    <w:p w14:paraId="5F8BCD63" w14:textId="77777777" w:rsidR="00A90959" w:rsidRDefault="00A90959" w:rsidP="00A90959">
      <w:pPr>
        <w:rPr>
          <w:rFonts w:ascii="Arial" w:hAnsi="Arial" w:cs="Arial"/>
          <w:sz w:val="20"/>
          <w:szCs w:val="20"/>
        </w:rPr>
      </w:pPr>
    </w:p>
    <w:p w14:paraId="115342BB" w14:textId="77777777" w:rsidR="00A90959" w:rsidRPr="00A90959" w:rsidRDefault="00A90959" w:rsidP="00A90959">
      <w:pPr>
        <w:rPr>
          <w:rFonts w:ascii="Arial" w:hAnsi="Arial" w:cs="Arial"/>
          <w:b/>
          <w:bCs/>
          <w:sz w:val="16"/>
          <w:szCs w:val="16"/>
        </w:rPr>
      </w:pPr>
      <w:r w:rsidRPr="00A90959">
        <w:rPr>
          <w:rFonts w:ascii="Arial" w:hAnsi="Arial" w:cs="Arial"/>
          <w:b/>
          <w:bCs/>
          <w:sz w:val="16"/>
          <w:szCs w:val="16"/>
        </w:rPr>
        <w:t xml:space="preserve">(Betrag bitte eintragen.) </w:t>
      </w:r>
    </w:p>
    <w:p w14:paraId="4233CBC3" w14:textId="77777777" w:rsidR="00A90959" w:rsidRDefault="00A90959" w:rsidP="00A90959">
      <w:pPr>
        <w:rPr>
          <w:rFonts w:ascii="Arial" w:hAnsi="Arial" w:cs="Arial"/>
          <w:sz w:val="20"/>
          <w:szCs w:val="20"/>
        </w:rPr>
      </w:pPr>
    </w:p>
    <w:p w14:paraId="581CCAC9" w14:textId="77777777" w:rsidR="001941A0" w:rsidRDefault="001941A0" w:rsidP="00A90959">
      <w:pPr>
        <w:rPr>
          <w:rFonts w:ascii="Arial" w:hAnsi="Arial" w:cs="Arial"/>
          <w:sz w:val="20"/>
          <w:szCs w:val="20"/>
        </w:rPr>
      </w:pPr>
    </w:p>
    <w:p w14:paraId="639C5DC7" w14:textId="77777777" w:rsidR="00A90959" w:rsidRDefault="00A90959" w:rsidP="00A90959">
      <w:pPr>
        <w:rPr>
          <w:rFonts w:ascii="Arial" w:hAnsi="Arial" w:cs="Arial"/>
          <w:sz w:val="20"/>
          <w:szCs w:val="20"/>
        </w:rPr>
      </w:pPr>
    </w:p>
    <w:p w14:paraId="00C6968E" w14:textId="77777777" w:rsidR="00A90959" w:rsidRDefault="00A34323" w:rsidP="00A34323">
      <w:pPr>
        <w:rPr>
          <w:rFonts w:ascii="Arial" w:hAnsi="Arial" w:cs="Arial"/>
          <w:b/>
          <w:bCs/>
        </w:rPr>
      </w:pPr>
      <w:r w:rsidRPr="00A34323">
        <w:rPr>
          <w:rFonts w:ascii="Arial" w:hAnsi="Arial" w:cs="Arial"/>
          <w:b/>
          <w:bCs/>
        </w:rPr>
        <w:t xml:space="preserve">I. Beantragende Gesellschaft </w:t>
      </w:r>
    </w:p>
    <w:p w14:paraId="5D8A7158" w14:textId="77777777" w:rsidR="00A34323" w:rsidRDefault="00A34323" w:rsidP="00A34323">
      <w:pPr>
        <w:rPr>
          <w:rFonts w:ascii="Arial" w:hAnsi="Arial" w:cs="Arial"/>
          <w:b/>
          <w:bCs/>
        </w:rPr>
      </w:pPr>
    </w:p>
    <w:p w14:paraId="232B19CF" w14:textId="77777777" w:rsidR="00A34323" w:rsidRDefault="00A34323" w:rsidP="00A34323">
      <w:pPr>
        <w:rPr>
          <w:rFonts w:ascii="Arial" w:hAnsi="Arial" w:cs="Arial"/>
          <w:sz w:val="20"/>
          <w:szCs w:val="20"/>
        </w:rPr>
      </w:pPr>
    </w:p>
    <w:p w14:paraId="4789DB29" w14:textId="77777777" w:rsidR="00A34323" w:rsidRDefault="00A34323" w:rsidP="00E5609A">
      <w:pPr>
        <w:rPr>
          <w:rFonts w:ascii="Arial" w:hAnsi="Arial" w:cs="Arial"/>
          <w:sz w:val="20"/>
          <w:szCs w:val="20"/>
        </w:rPr>
      </w:pPr>
      <w:r w:rsidRPr="00A34323">
        <w:rPr>
          <w:rFonts w:ascii="Arial" w:hAnsi="Arial" w:cs="Arial"/>
          <w:sz w:val="20"/>
          <w:szCs w:val="20"/>
        </w:rPr>
        <w:t xml:space="preserve">Gesellschaftsname (lt. HR) </w:t>
      </w:r>
      <w:r w:rsidRPr="00A34323">
        <w:rPr>
          <w:rFonts w:ascii="Arial" w:hAnsi="Arial" w:cs="Arial"/>
          <w:sz w:val="20"/>
          <w:szCs w:val="20"/>
        </w:rPr>
        <w:tab/>
      </w:r>
      <w:r>
        <w:rPr>
          <w:rFonts w:ascii="Arial" w:hAnsi="Arial" w:cs="Arial"/>
          <w:sz w:val="20"/>
          <w:szCs w:val="20"/>
        </w:rPr>
        <w:t>_______________________________</w:t>
      </w:r>
    </w:p>
    <w:p w14:paraId="0EA9A03F" w14:textId="77777777" w:rsidR="00A34323" w:rsidRDefault="00A34323" w:rsidP="00A34323">
      <w:pPr>
        <w:rPr>
          <w:rFonts w:ascii="Arial" w:hAnsi="Arial" w:cs="Arial"/>
          <w:sz w:val="20"/>
          <w:szCs w:val="20"/>
        </w:rPr>
      </w:pPr>
    </w:p>
    <w:p w14:paraId="1C753707" w14:textId="77777777" w:rsidR="00A34323" w:rsidRDefault="00A34323" w:rsidP="00A34323">
      <w:pPr>
        <w:rPr>
          <w:rFonts w:ascii="Arial" w:hAnsi="Arial" w:cs="Arial"/>
          <w:sz w:val="20"/>
          <w:szCs w:val="20"/>
        </w:rPr>
      </w:pPr>
      <w:r>
        <w:rPr>
          <w:rFonts w:ascii="Arial" w:hAnsi="Arial" w:cs="Arial"/>
          <w:sz w:val="20"/>
          <w:szCs w:val="20"/>
        </w:rPr>
        <w:t xml:space="preserve">Straße, Hausnummer </w:t>
      </w:r>
      <w:r>
        <w:rPr>
          <w:rFonts w:ascii="Arial" w:hAnsi="Arial" w:cs="Arial"/>
          <w:sz w:val="20"/>
          <w:szCs w:val="20"/>
        </w:rPr>
        <w:tab/>
      </w:r>
      <w:r>
        <w:rPr>
          <w:rFonts w:ascii="Arial" w:hAnsi="Arial" w:cs="Arial"/>
          <w:sz w:val="20"/>
          <w:szCs w:val="20"/>
        </w:rPr>
        <w:tab/>
        <w:t>_______________________________</w:t>
      </w:r>
    </w:p>
    <w:p w14:paraId="57CCCC7A" w14:textId="77777777" w:rsidR="00A34323" w:rsidRDefault="00A34323" w:rsidP="00A34323">
      <w:pPr>
        <w:rPr>
          <w:rFonts w:ascii="Arial" w:hAnsi="Arial" w:cs="Arial"/>
          <w:sz w:val="20"/>
          <w:szCs w:val="20"/>
        </w:rPr>
      </w:pPr>
    </w:p>
    <w:p w14:paraId="66CD425A" w14:textId="77777777" w:rsidR="00A34323" w:rsidRDefault="00A34323" w:rsidP="00A34323">
      <w:pPr>
        <w:rPr>
          <w:rFonts w:ascii="Arial" w:hAnsi="Arial" w:cs="Arial"/>
          <w:sz w:val="20"/>
          <w:szCs w:val="20"/>
        </w:rPr>
      </w:pPr>
      <w:r>
        <w:rPr>
          <w:rFonts w:ascii="Arial" w:hAnsi="Arial" w:cs="Arial"/>
          <w:sz w:val="20"/>
          <w:szCs w:val="20"/>
        </w:rPr>
        <w:t xml:space="preserve">PLZ, Ort </w:t>
      </w:r>
      <w:r>
        <w:rPr>
          <w:rFonts w:ascii="Arial" w:hAnsi="Arial" w:cs="Arial"/>
          <w:sz w:val="20"/>
          <w:szCs w:val="20"/>
        </w:rPr>
        <w:tab/>
      </w:r>
      <w:r>
        <w:rPr>
          <w:rFonts w:ascii="Arial" w:hAnsi="Arial" w:cs="Arial"/>
          <w:sz w:val="20"/>
          <w:szCs w:val="20"/>
        </w:rPr>
        <w:tab/>
      </w:r>
      <w:r>
        <w:rPr>
          <w:rFonts w:ascii="Arial" w:hAnsi="Arial" w:cs="Arial"/>
          <w:sz w:val="20"/>
          <w:szCs w:val="20"/>
        </w:rPr>
        <w:tab/>
        <w:t>_______________________________</w:t>
      </w:r>
    </w:p>
    <w:p w14:paraId="6B777552" w14:textId="77777777" w:rsidR="00A34323" w:rsidRDefault="00A34323" w:rsidP="00A34323">
      <w:pPr>
        <w:rPr>
          <w:rFonts w:ascii="Arial" w:hAnsi="Arial" w:cs="Arial"/>
          <w:sz w:val="20"/>
          <w:szCs w:val="20"/>
        </w:rPr>
      </w:pPr>
    </w:p>
    <w:p w14:paraId="60DCC9F1" w14:textId="77777777" w:rsidR="00A34323" w:rsidRDefault="00A34323" w:rsidP="00A34323">
      <w:pPr>
        <w:rPr>
          <w:rFonts w:ascii="Arial" w:hAnsi="Arial" w:cs="Arial"/>
          <w:sz w:val="20"/>
          <w:szCs w:val="20"/>
        </w:rPr>
      </w:pPr>
      <w:r>
        <w:rPr>
          <w:rFonts w:ascii="Arial" w:hAnsi="Arial" w:cs="Arial"/>
          <w:sz w:val="20"/>
          <w:szCs w:val="20"/>
        </w:rPr>
        <w:t xml:space="preserve">Rechtform </w:t>
      </w:r>
      <w:r>
        <w:rPr>
          <w:rFonts w:ascii="Arial" w:hAnsi="Arial" w:cs="Arial"/>
          <w:sz w:val="20"/>
          <w:szCs w:val="20"/>
        </w:rPr>
        <w:tab/>
      </w:r>
      <w:r>
        <w:rPr>
          <w:rFonts w:ascii="Arial" w:hAnsi="Arial" w:cs="Arial"/>
          <w:sz w:val="20"/>
          <w:szCs w:val="20"/>
        </w:rPr>
        <w:tab/>
      </w:r>
      <w:r>
        <w:rPr>
          <w:rFonts w:ascii="Arial" w:hAnsi="Arial" w:cs="Arial"/>
          <w:sz w:val="20"/>
          <w:szCs w:val="20"/>
        </w:rPr>
        <w:tab/>
        <w:t>_______________________________</w:t>
      </w:r>
    </w:p>
    <w:p w14:paraId="113C05D5" w14:textId="77777777" w:rsidR="00A34323" w:rsidRDefault="00A34323" w:rsidP="00A34323">
      <w:pPr>
        <w:rPr>
          <w:rFonts w:ascii="Arial" w:hAnsi="Arial" w:cs="Arial"/>
          <w:sz w:val="20"/>
          <w:szCs w:val="20"/>
        </w:rPr>
      </w:pPr>
    </w:p>
    <w:p w14:paraId="46B889B4" w14:textId="77777777" w:rsidR="00A34323" w:rsidRDefault="00364AA3" w:rsidP="00364AA3">
      <w:pPr>
        <w:tabs>
          <w:tab w:val="left" w:pos="2835"/>
        </w:tabs>
        <w:rPr>
          <w:rFonts w:ascii="Arial" w:hAnsi="Arial" w:cs="Arial"/>
          <w:sz w:val="20"/>
          <w:szCs w:val="20"/>
        </w:rPr>
      </w:pPr>
      <w:r>
        <w:rPr>
          <w:rFonts w:ascii="Arial" w:hAnsi="Arial" w:cs="Arial"/>
          <w:sz w:val="20"/>
          <w:szCs w:val="20"/>
        </w:rPr>
        <w:t xml:space="preserve">Gesellschafter (Anteile) </w:t>
      </w:r>
      <w:r>
        <w:rPr>
          <w:rFonts w:ascii="Arial" w:hAnsi="Arial" w:cs="Arial"/>
          <w:sz w:val="20"/>
          <w:szCs w:val="20"/>
        </w:rPr>
        <w:tab/>
      </w:r>
      <w:r w:rsidR="00A34323">
        <w:rPr>
          <w:rFonts w:ascii="Arial" w:hAnsi="Arial" w:cs="Arial"/>
          <w:sz w:val="20"/>
          <w:szCs w:val="20"/>
        </w:rPr>
        <w:t>1. _____________________________</w:t>
      </w:r>
    </w:p>
    <w:p w14:paraId="3087A99D" w14:textId="77777777" w:rsidR="00A34323" w:rsidRDefault="00A34323" w:rsidP="00A34323">
      <w:pPr>
        <w:rPr>
          <w:rFonts w:ascii="Arial" w:hAnsi="Arial" w:cs="Arial"/>
          <w:sz w:val="20"/>
          <w:szCs w:val="20"/>
        </w:rPr>
      </w:pPr>
    </w:p>
    <w:p w14:paraId="5F82C31A" w14:textId="77777777" w:rsidR="00A34323" w:rsidRDefault="00A34323" w:rsidP="00A34323">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2._____________________________</w:t>
      </w:r>
    </w:p>
    <w:p w14:paraId="368398D5" w14:textId="77777777" w:rsidR="00A34323" w:rsidRDefault="00A34323" w:rsidP="00A34323">
      <w:pPr>
        <w:rPr>
          <w:rFonts w:ascii="Arial" w:hAnsi="Arial" w:cs="Arial"/>
          <w:sz w:val="20"/>
          <w:szCs w:val="20"/>
        </w:rPr>
      </w:pPr>
    </w:p>
    <w:p w14:paraId="718AFBCB" w14:textId="77777777" w:rsidR="00A34323" w:rsidRDefault="00A34323" w:rsidP="00A34323">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3. _____________________________</w:t>
      </w:r>
    </w:p>
    <w:p w14:paraId="7BEA8178" w14:textId="77777777" w:rsidR="00A34323" w:rsidRDefault="00A34323" w:rsidP="00A34323">
      <w:pPr>
        <w:rPr>
          <w:rFonts w:ascii="Arial" w:hAnsi="Arial" w:cs="Arial"/>
          <w:sz w:val="20"/>
          <w:szCs w:val="20"/>
        </w:rPr>
      </w:pPr>
    </w:p>
    <w:p w14:paraId="6E75D9FE" w14:textId="77777777" w:rsidR="00A34323" w:rsidRDefault="00A34323" w:rsidP="00A34323">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4. _____________________________</w:t>
      </w:r>
    </w:p>
    <w:p w14:paraId="3A38D9CA" w14:textId="77777777" w:rsidR="00A34323" w:rsidRDefault="00A34323" w:rsidP="00A34323">
      <w:pPr>
        <w:rPr>
          <w:rFonts w:ascii="Arial" w:hAnsi="Arial" w:cs="Arial"/>
          <w:sz w:val="20"/>
          <w:szCs w:val="20"/>
        </w:rPr>
      </w:pPr>
    </w:p>
    <w:p w14:paraId="3207DF3E" w14:textId="77777777" w:rsidR="00A90959" w:rsidRDefault="00A34323" w:rsidP="00A90959">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5. _____________________________</w:t>
      </w:r>
    </w:p>
    <w:p w14:paraId="76BA069A" w14:textId="77777777" w:rsidR="00152CFF" w:rsidRDefault="00152CFF" w:rsidP="00A90959">
      <w:pPr>
        <w:rPr>
          <w:rFonts w:ascii="Arial" w:hAnsi="Arial" w:cs="Arial"/>
          <w:sz w:val="20"/>
          <w:szCs w:val="20"/>
        </w:rPr>
      </w:pPr>
    </w:p>
    <w:p w14:paraId="57EADCD9" w14:textId="77777777" w:rsidR="00152CFF" w:rsidRDefault="00152CFF" w:rsidP="00A90959">
      <w:pPr>
        <w:rPr>
          <w:rFonts w:ascii="Arial" w:hAnsi="Arial" w:cs="Arial"/>
          <w:sz w:val="20"/>
          <w:szCs w:val="20"/>
        </w:rPr>
      </w:pPr>
    </w:p>
    <w:p w14:paraId="475CCF2A" w14:textId="77777777" w:rsidR="00152CFF" w:rsidRDefault="00152CFF" w:rsidP="00A90959">
      <w:pPr>
        <w:rPr>
          <w:rFonts w:ascii="Arial" w:hAnsi="Arial" w:cs="Arial"/>
          <w:sz w:val="20"/>
          <w:szCs w:val="20"/>
        </w:rPr>
      </w:pPr>
    </w:p>
    <w:p w14:paraId="62A4D003" w14:textId="6827510A" w:rsidR="00A34323" w:rsidRDefault="00A34323" w:rsidP="00A90959">
      <w:pPr>
        <w:rPr>
          <w:rFonts w:ascii="Arial" w:hAnsi="Arial" w:cs="Arial"/>
          <w:sz w:val="20"/>
          <w:szCs w:val="20"/>
        </w:rPr>
      </w:pPr>
      <w:r>
        <w:rPr>
          <w:rFonts w:ascii="Arial" w:hAnsi="Arial" w:cs="Arial"/>
          <w:sz w:val="20"/>
          <w:szCs w:val="20"/>
        </w:rPr>
        <w:t xml:space="preserve">Gründungsdatum </w:t>
      </w:r>
      <w:r>
        <w:rPr>
          <w:rFonts w:ascii="Arial" w:hAnsi="Arial" w:cs="Arial"/>
          <w:sz w:val="20"/>
          <w:szCs w:val="20"/>
        </w:rPr>
        <w:tab/>
      </w:r>
      <w:r>
        <w:rPr>
          <w:rFonts w:ascii="Arial" w:hAnsi="Arial" w:cs="Arial"/>
          <w:sz w:val="20"/>
          <w:szCs w:val="20"/>
        </w:rPr>
        <w:tab/>
        <w:t>_______________________________</w:t>
      </w:r>
    </w:p>
    <w:p w14:paraId="67CCF0C8" w14:textId="77777777" w:rsidR="00A34323" w:rsidRDefault="00A34323" w:rsidP="00A90959">
      <w:pPr>
        <w:rPr>
          <w:rFonts w:ascii="Arial" w:hAnsi="Arial" w:cs="Arial"/>
          <w:sz w:val="20"/>
          <w:szCs w:val="20"/>
        </w:rPr>
      </w:pPr>
    </w:p>
    <w:p w14:paraId="3C3E25DD" w14:textId="77777777" w:rsidR="00A34323" w:rsidRDefault="00A34323" w:rsidP="00A90959">
      <w:pPr>
        <w:rPr>
          <w:rFonts w:ascii="Arial" w:hAnsi="Arial" w:cs="Arial"/>
          <w:sz w:val="20"/>
          <w:szCs w:val="20"/>
        </w:rPr>
      </w:pPr>
    </w:p>
    <w:p w14:paraId="71E2878B" w14:textId="77777777" w:rsidR="00E5609A" w:rsidRDefault="00E5609A" w:rsidP="00A90959">
      <w:pPr>
        <w:rPr>
          <w:rFonts w:ascii="Arial" w:hAnsi="Arial" w:cs="Arial"/>
          <w:sz w:val="20"/>
          <w:szCs w:val="20"/>
        </w:rPr>
      </w:pPr>
    </w:p>
    <w:p w14:paraId="1A76E46C" w14:textId="77777777" w:rsidR="00E5609A" w:rsidRDefault="00E5609A" w:rsidP="00A90959">
      <w:pPr>
        <w:rPr>
          <w:rFonts w:ascii="Arial" w:hAnsi="Arial" w:cs="Arial"/>
          <w:sz w:val="20"/>
          <w:szCs w:val="20"/>
        </w:rPr>
      </w:pPr>
      <w:r>
        <w:rPr>
          <w:rFonts w:ascii="Arial" w:hAnsi="Arial" w:cs="Arial"/>
          <w:sz w:val="20"/>
          <w:szCs w:val="20"/>
        </w:rPr>
        <w:t xml:space="preserve">Bankverbindung </w:t>
      </w:r>
      <w:r>
        <w:rPr>
          <w:rFonts w:ascii="Arial" w:hAnsi="Arial" w:cs="Arial"/>
          <w:sz w:val="20"/>
          <w:szCs w:val="20"/>
        </w:rPr>
        <w:tab/>
      </w:r>
      <w:r>
        <w:rPr>
          <w:rFonts w:ascii="Arial" w:hAnsi="Arial" w:cs="Arial"/>
          <w:sz w:val="20"/>
          <w:szCs w:val="20"/>
        </w:rPr>
        <w:tab/>
        <w:t>Institut _________________________</w:t>
      </w:r>
    </w:p>
    <w:p w14:paraId="5E25BFB3" w14:textId="77777777" w:rsidR="00E5609A" w:rsidRDefault="00E5609A" w:rsidP="00A90959">
      <w:pPr>
        <w:rPr>
          <w:rFonts w:ascii="Arial" w:hAnsi="Arial" w:cs="Arial"/>
          <w:sz w:val="20"/>
          <w:szCs w:val="20"/>
        </w:rPr>
      </w:pPr>
    </w:p>
    <w:p w14:paraId="69382645" w14:textId="77777777" w:rsidR="00E5609A" w:rsidRDefault="00E5609A" w:rsidP="00A90959">
      <w:pPr>
        <w:rPr>
          <w:rFonts w:ascii="Arial" w:hAnsi="Arial" w:cs="Arial"/>
          <w:sz w:val="20"/>
          <w:szCs w:val="20"/>
        </w:rPr>
      </w:pPr>
    </w:p>
    <w:p w14:paraId="2A2102A7" w14:textId="77777777" w:rsidR="00E5609A" w:rsidRDefault="00E5609A" w:rsidP="00A90959">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A04EDF">
        <w:rPr>
          <w:rFonts w:ascii="Arial" w:hAnsi="Arial" w:cs="Arial"/>
          <w:sz w:val="20"/>
          <w:szCs w:val="20"/>
        </w:rPr>
        <w:t>IBAN</w:t>
      </w:r>
      <w:r>
        <w:rPr>
          <w:rFonts w:ascii="Arial" w:hAnsi="Arial" w:cs="Arial"/>
          <w:sz w:val="20"/>
          <w:szCs w:val="20"/>
        </w:rPr>
        <w:t xml:space="preserve"> </w:t>
      </w:r>
      <w:r>
        <w:rPr>
          <w:rFonts w:ascii="Arial" w:hAnsi="Arial" w:cs="Arial"/>
          <w:sz w:val="20"/>
          <w:szCs w:val="20"/>
        </w:rPr>
        <w:tab/>
        <w:t>_________________________</w:t>
      </w:r>
    </w:p>
    <w:p w14:paraId="4F6F957C" w14:textId="77777777" w:rsidR="00E5609A" w:rsidRDefault="00E5609A" w:rsidP="00A90959">
      <w:pPr>
        <w:rPr>
          <w:rFonts w:ascii="Arial" w:hAnsi="Arial" w:cs="Arial"/>
          <w:sz w:val="20"/>
          <w:szCs w:val="20"/>
        </w:rPr>
      </w:pPr>
    </w:p>
    <w:p w14:paraId="06C6A791" w14:textId="77777777" w:rsidR="00E5609A" w:rsidRDefault="00E5609A" w:rsidP="00A90959">
      <w:pPr>
        <w:rPr>
          <w:rFonts w:ascii="Arial" w:hAnsi="Arial" w:cs="Arial"/>
          <w:sz w:val="20"/>
          <w:szCs w:val="20"/>
        </w:rPr>
      </w:pPr>
    </w:p>
    <w:p w14:paraId="0E172046" w14:textId="77777777" w:rsidR="00E5609A" w:rsidRDefault="00E5609A" w:rsidP="00A90959">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A04EDF">
        <w:rPr>
          <w:rFonts w:ascii="Arial" w:hAnsi="Arial" w:cs="Arial"/>
          <w:sz w:val="20"/>
          <w:szCs w:val="20"/>
        </w:rPr>
        <w:t>BIC</w:t>
      </w:r>
      <w:r>
        <w:rPr>
          <w:rFonts w:ascii="Arial" w:hAnsi="Arial" w:cs="Arial"/>
          <w:sz w:val="20"/>
          <w:szCs w:val="20"/>
        </w:rPr>
        <w:t xml:space="preserve"> </w:t>
      </w:r>
      <w:r>
        <w:rPr>
          <w:rFonts w:ascii="Arial" w:hAnsi="Arial" w:cs="Arial"/>
          <w:sz w:val="20"/>
          <w:szCs w:val="20"/>
        </w:rPr>
        <w:tab/>
        <w:t>_________________________</w:t>
      </w:r>
    </w:p>
    <w:p w14:paraId="283DD28E" w14:textId="77777777" w:rsidR="00E5609A" w:rsidRDefault="00E5609A" w:rsidP="00A90959">
      <w:pPr>
        <w:rPr>
          <w:rFonts w:ascii="Arial" w:hAnsi="Arial" w:cs="Arial"/>
          <w:sz w:val="20"/>
          <w:szCs w:val="20"/>
        </w:rPr>
      </w:pPr>
    </w:p>
    <w:p w14:paraId="66C3631B" w14:textId="77777777" w:rsidR="00E5609A" w:rsidRDefault="00E5609A" w:rsidP="00A90959">
      <w:pPr>
        <w:rPr>
          <w:rFonts w:ascii="Arial" w:hAnsi="Arial" w:cs="Arial"/>
          <w:sz w:val="20"/>
          <w:szCs w:val="20"/>
        </w:rPr>
      </w:pPr>
    </w:p>
    <w:p w14:paraId="70BDF49F" w14:textId="77777777" w:rsidR="00E5609A" w:rsidRDefault="00E5609A" w:rsidP="00A90959">
      <w:pPr>
        <w:rPr>
          <w:rFonts w:ascii="Arial" w:hAnsi="Arial" w:cs="Arial"/>
          <w:sz w:val="20"/>
          <w:szCs w:val="20"/>
        </w:rPr>
      </w:pPr>
    </w:p>
    <w:p w14:paraId="425E7498" w14:textId="77777777" w:rsidR="00E5609A" w:rsidRPr="00A90959" w:rsidRDefault="00E5609A" w:rsidP="00E5609A">
      <w:pPr>
        <w:rPr>
          <w:rFonts w:ascii="Arial" w:hAnsi="Arial" w:cs="Arial"/>
          <w:sz w:val="20"/>
          <w:szCs w:val="20"/>
        </w:rPr>
      </w:pPr>
    </w:p>
    <w:p w14:paraId="3CABB65F" w14:textId="77777777" w:rsidR="007F60D8" w:rsidRPr="006C1F5F" w:rsidRDefault="007F60D8" w:rsidP="00A90959">
      <w:pPr>
        <w:rPr>
          <w:rFonts w:ascii="Arial" w:hAnsi="Arial" w:cs="Arial"/>
          <w:sz w:val="20"/>
          <w:szCs w:val="20"/>
        </w:rPr>
      </w:pPr>
      <w:r w:rsidRPr="006C1F5F">
        <w:rPr>
          <w:rFonts w:ascii="Arial" w:hAnsi="Arial" w:cs="Arial"/>
          <w:sz w:val="20"/>
          <w:szCs w:val="20"/>
        </w:rPr>
        <w:t>Ansprechpartner/</w:t>
      </w:r>
    </w:p>
    <w:p w14:paraId="22803B79" w14:textId="77777777" w:rsidR="00E5609A" w:rsidRDefault="007F60D8" w:rsidP="00A90959">
      <w:pPr>
        <w:rPr>
          <w:rFonts w:ascii="Arial" w:hAnsi="Arial" w:cs="Arial"/>
          <w:sz w:val="20"/>
          <w:szCs w:val="20"/>
        </w:rPr>
      </w:pPr>
      <w:r w:rsidRPr="006C1F5F">
        <w:rPr>
          <w:rFonts w:ascii="Arial" w:hAnsi="Arial" w:cs="Arial"/>
          <w:sz w:val="20"/>
          <w:szCs w:val="20"/>
        </w:rPr>
        <w:t>Kontaktdaten</w:t>
      </w:r>
      <w:r w:rsidRPr="006C1F5F">
        <w:rPr>
          <w:rFonts w:ascii="Arial" w:hAnsi="Arial" w:cs="Arial"/>
          <w:sz w:val="20"/>
          <w:szCs w:val="20"/>
        </w:rPr>
        <w:tab/>
      </w:r>
      <w:r w:rsidRPr="006C1F5F">
        <w:rPr>
          <w:rFonts w:ascii="Arial" w:hAnsi="Arial" w:cs="Arial"/>
          <w:sz w:val="20"/>
          <w:szCs w:val="20"/>
        </w:rPr>
        <w:tab/>
      </w:r>
      <w:r w:rsidRPr="006C1F5F">
        <w:rPr>
          <w:rFonts w:ascii="Arial" w:hAnsi="Arial" w:cs="Arial"/>
          <w:sz w:val="20"/>
          <w:szCs w:val="20"/>
        </w:rPr>
        <w:tab/>
        <w:t>_______________________________</w:t>
      </w:r>
    </w:p>
    <w:p w14:paraId="2C764615" w14:textId="77777777" w:rsidR="00E5609A" w:rsidRDefault="00E5609A" w:rsidP="00A90959">
      <w:pPr>
        <w:rPr>
          <w:rFonts w:ascii="Arial" w:hAnsi="Arial" w:cs="Arial"/>
          <w:sz w:val="20"/>
          <w:szCs w:val="20"/>
        </w:rPr>
      </w:pPr>
    </w:p>
    <w:p w14:paraId="506B6526" w14:textId="77777777" w:rsidR="007F60D8" w:rsidRDefault="007F60D8" w:rsidP="00A90959">
      <w:pPr>
        <w:rPr>
          <w:rFonts w:ascii="Arial" w:hAnsi="Arial" w:cs="Arial"/>
          <w:sz w:val="20"/>
          <w:szCs w:val="20"/>
        </w:rPr>
      </w:pPr>
    </w:p>
    <w:p w14:paraId="4314549F" w14:textId="77777777" w:rsidR="007F60D8" w:rsidRPr="007F60D8" w:rsidRDefault="007F60D8" w:rsidP="00A90959">
      <w:pPr>
        <w:rPr>
          <w:rFonts w:ascii="Arial" w:hAnsi="Arial" w:cs="Arial"/>
          <w:sz w:val="20"/>
          <w:szCs w:val="20"/>
          <w:u w:val="single"/>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7F60D8">
        <w:rPr>
          <w:rFonts w:ascii="Arial" w:hAnsi="Arial" w:cs="Arial"/>
          <w:sz w:val="20"/>
          <w:szCs w:val="20"/>
          <w:u w:val="single"/>
        </w:rPr>
        <w:tab/>
      </w:r>
      <w:r w:rsidRPr="007F60D8">
        <w:rPr>
          <w:rFonts w:ascii="Arial" w:hAnsi="Arial" w:cs="Arial"/>
          <w:sz w:val="20"/>
          <w:szCs w:val="20"/>
          <w:u w:val="single"/>
        </w:rPr>
        <w:tab/>
      </w:r>
      <w:r w:rsidRPr="007F60D8">
        <w:rPr>
          <w:rFonts w:ascii="Arial" w:hAnsi="Arial" w:cs="Arial"/>
          <w:sz w:val="20"/>
          <w:szCs w:val="20"/>
          <w:u w:val="single"/>
        </w:rPr>
        <w:tab/>
      </w:r>
      <w:r w:rsidRPr="007F60D8">
        <w:rPr>
          <w:rFonts w:ascii="Arial" w:hAnsi="Arial" w:cs="Arial"/>
          <w:sz w:val="20"/>
          <w:szCs w:val="20"/>
          <w:u w:val="single"/>
        </w:rPr>
        <w:tab/>
      </w:r>
      <w:r w:rsidRPr="007F60D8">
        <w:rPr>
          <w:rFonts w:ascii="Arial" w:hAnsi="Arial" w:cs="Arial"/>
          <w:sz w:val="20"/>
          <w:szCs w:val="20"/>
          <w:u w:val="single"/>
        </w:rPr>
        <w:tab/>
      </w:r>
    </w:p>
    <w:p w14:paraId="7DFF2E3A" w14:textId="77777777" w:rsidR="007F60D8" w:rsidRDefault="007F60D8" w:rsidP="00A90959">
      <w:pPr>
        <w:rPr>
          <w:rFonts w:ascii="Arial" w:hAnsi="Arial" w:cs="Arial"/>
          <w:sz w:val="20"/>
          <w:szCs w:val="20"/>
        </w:rPr>
      </w:pPr>
    </w:p>
    <w:p w14:paraId="419D5870" w14:textId="77777777" w:rsidR="007F60D8" w:rsidRDefault="007F60D8" w:rsidP="00A90959">
      <w:pPr>
        <w:rPr>
          <w:rFonts w:ascii="Arial" w:hAnsi="Arial" w:cs="Arial"/>
          <w:sz w:val="20"/>
          <w:szCs w:val="20"/>
        </w:rPr>
      </w:pPr>
    </w:p>
    <w:p w14:paraId="4C5693C8" w14:textId="77777777" w:rsidR="007F60D8" w:rsidRPr="007F60D8" w:rsidRDefault="007F60D8" w:rsidP="00A90959">
      <w:pPr>
        <w:rPr>
          <w:rFonts w:ascii="Arial" w:hAnsi="Arial" w:cs="Arial"/>
          <w:sz w:val="20"/>
          <w:szCs w:val="20"/>
          <w:u w:val="single"/>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7F60D8">
        <w:rPr>
          <w:rFonts w:ascii="Arial" w:hAnsi="Arial" w:cs="Arial"/>
          <w:sz w:val="20"/>
          <w:szCs w:val="20"/>
          <w:u w:val="single"/>
        </w:rPr>
        <w:tab/>
      </w:r>
      <w:r w:rsidRPr="007F60D8">
        <w:rPr>
          <w:rFonts w:ascii="Arial" w:hAnsi="Arial" w:cs="Arial"/>
          <w:sz w:val="20"/>
          <w:szCs w:val="20"/>
          <w:u w:val="single"/>
        </w:rPr>
        <w:tab/>
      </w:r>
      <w:r w:rsidRPr="007F60D8">
        <w:rPr>
          <w:rFonts w:ascii="Arial" w:hAnsi="Arial" w:cs="Arial"/>
          <w:sz w:val="20"/>
          <w:szCs w:val="20"/>
          <w:u w:val="single"/>
        </w:rPr>
        <w:tab/>
      </w:r>
      <w:r w:rsidRPr="007F60D8">
        <w:rPr>
          <w:rFonts w:ascii="Arial" w:hAnsi="Arial" w:cs="Arial"/>
          <w:sz w:val="20"/>
          <w:szCs w:val="20"/>
          <w:u w:val="single"/>
        </w:rPr>
        <w:tab/>
      </w:r>
      <w:r w:rsidRPr="007F60D8">
        <w:rPr>
          <w:rFonts w:ascii="Arial" w:hAnsi="Arial" w:cs="Arial"/>
          <w:sz w:val="20"/>
          <w:szCs w:val="20"/>
          <w:u w:val="single"/>
        </w:rPr>
        <w:tab/>
      </w:r>
    </w:p>
    <w:p w14:paraId="30704A5B" w14:textId="77777777" w:rsidR="007F60D8" w:rsidRDefault="007F60D8" w:rsidP="00A90959">
      <w:pPr>
        <w:rPr>
          <w:rFonts w:ascii="Arial" w:hAnsi="Arial" w:cs="Arial"/>
          <w:sz w:val="20"/>
          <w:szCs w:val="20"/>
        </w:rPr>
      </w:pPr>
    </w:p>
    <w:p w14:paraId="5EE151B5" w14:textId="77777777" w:rsidR="007F60D8" w:rsidRDefault="007F60D8" w:rsidP="00A90959">
      <w:pPr>
        <w:rPr>
          <w:rFonts w:ascii="Arial" w:hAnsi="Arial" w:cs="Arial"/>
          <w:sz w:val="20"/>
          <w:szCs w:val="20"/>
        </w:rPr>
      </w:pPr>
    </w:p>
    <w:p w14:paraId="050885FE" w14:textId="77777777" w:rsidR="007F60D8" w:rsidRPr="007F60D8" w:rsidRDefault="007F60D8" w:rsidP="00A90959">
      <w:pPr>
        <w:rPr>
          <w:rFonts w:ascii="Arial" w:hAnsi="Arial" w:cs="Arial"/>
          <w:sz w:val="20"/>
          <w:szCs w:val="20"/>
          <w:u w:val="single"/>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7F60D8">
        <w:rPr>
          <w:rFonts w:ascii="Arial" w:hAnsi="Arial" w:cs="Arial"/>
          <w:sz w:val="20"/>
          <w:szCs w:val="20"/>
          <w:u w:val="single"/>
        </w:rPr>
        <w:tab/>
      </w:r>
      <w:r w:rsidRPr="007F60D8">
        <w:rPr>
          <w:rFonts w:ascii="Arial" w:hAnsi="Arial" w:cs="Arial"/>
          <w:sz w:val="20"/>
          <w:szCs w:val="20"/>
          <w:u w:val="single"/>
        </w:rPr>
        <w:tab/>
      </w:r>
      <w:r w:rsidRPr="007F60D8">
        <w:rPr>
          <w:rFonts w:ascii="Arial" w:hAnsi="Arial" w:cs="Arial"/>
          <w:sz w:val="20"/>
          <w:szCs w:val="20"/>
          <w:u w:val="single"/>
        </w:rPr>
        <w:tab/>
      </w:r>
      <w:r w:rsidRPr="007F60D8">
        <w:rPr>
          <w:rFonts w:ascii="Arial" w:hAnsi="Arial" w:cs="Arial"/>
          <w:sz w:val="20"/>
          <w:szCs w:val="20"/>
          <w:u w:val="single"/>
        </w:rPr>
        <w:tab/>
      </w:r>
      <w:r w:rsidRPr="007F60D8">
        <w:rPr>
          <w:rFonts w:ascii="Arial" w:hAnsi="Arial" w:cs="Arial"/>
          <w:sz w:val="20"/>
          <w:szCs w:val="20"/>
          <w:u w:val="single"/>
        </w:rPr>
        <w:tab/>
      </w:r>
    </w:p>
    <w:p w14:paraId="330910B4" w14:textId="77777777" w:rsidR="007F60D8" w:rsidRDefault="007F60D8" w:rsidP="00A90959">
      <w:pPr>
        <w:rPr>
          <w:rFonts w:ascii="Arial" w:hAnsi="Arial" w:cs="Arial"/>
          <w:sz w:val="20"/>
          <w:szCs w:val="20"/>
        </w:rPr>
      </w:pPr>
    </w:p>
    <w:p w14:paraId="7DD2A267" w14:textId="77777777" w:rsidR="00DA6E4D" w:rsidRDefault="00DA6E4D" w:rsidP="00A90959">
      <w:pPr>
        <w:rPr>
          <w:rFonts w:ascii="Arial" w:hAnsi="Arial" w:cs="Arial"/>
          <w:sz w:val="20"/>
          <w:szCs w:val="20"/>
        </w:rPr>
      </w:pPr>
    </w:p>
    <w:p w14:paraId="14AD4188" w14:textId="77777777" w:rsidR="00DA6E4D" w:rsidRDefault="00DA6E4D" w:rsidP="00A90959">
      <w:pPr>
        <w:rPr>
          <w:rFonts w:ascii="Arial" w:hAnsi="Arial" w:cs="Arial"/>
          <w:sz w:val="20"/>
          <w:szCs w:val="20"/>
        </w:rPr>
      </w:pPr>
    </w:p>
    <w:p w14:paraId="55B7B87A" w14:textId="77777777" w:rsidR="00DA6E4D" w:rsidRDefault="00DA6E4D" w:rsidP="00A90959">
      <w:pPr>
        <w:rPr>
          <w:rFonts w:ascii="Arial" w:hAnsi="Arial" w:cs="Arial"/>
          <w:sz w:val="20"/>
          <w:szCs w:val="20"/>
        </w:rPr>
      </w:pPr>
    </w:p>
    <w:p w14:paraId="042CF166" w14:textId="77777777" w:rsidR="00DA6E4D" w:rsidRDefault="00DA6E4D" w:rsidP="00A90959">
      <w:pPr>
        <w:rPr>
          <w:rFonts w:ascii="Arial" w:hAnsi="Arial" w:cs="Arial"/>
          <w:sz w:val="20"/>
          <w:szCs w:val="20"/>
        </w:rPr>
      </w:pPr>
    </w:p>
    <w:p w14:paraId="4B3577B2" w14:textId="77777777" w:rsidR="00DA6E4D" w:rsidRDefault="00DA6E4D" w:rsidP="00A90959">
      <w:pPr>
        <w:rPr>
          <w:rFonts w:ascii="Arial" w:hAnsi="Arial" w:cs="Arial"/>
          <w:sz w:val="20"/>
          <w:szCs w:val="20"/>
        </w:rPr>
      </w:pPr>
    </w:p>
    <w:p w14:paraId="5D3DD6DB" w14:textId="77777777" w:rsidR="00E5609A" w:rsidRDefault="00E5609A" w:rsidP="00E5609A">
      <w:pPr>
        <w:rPr>
          <w:rFonts w:ascii="Arial" w:hAnsi="Arial" w:cs="Arial"/>
          <w:b/>
          <w:bCs/>
        </w:rPr>
      </w:pPr>
      <w:r>
        <w:rPr>
          <w:rFonts w:ascii="Arial" w:hAnsi="Arial" w:cs="Arial"/>
          <w:b/>
          <w:bCs/>
        </w:rPr>
        <w:t>II</w:t>
      </w:r>
      <w:r w:rsidRPr="00A34323">
        <w:rPr>
          <w:rFonts w:ascii="Arial" w:hAnsi="Arial" w:cs="Arial"/>
          <w:b/>
          <w:bCs/>
        </w:rPr>
        <w:t xml:space="preserve">. </w:t>
      </w:r>
      <w:r>
        <w:rPr>
          <w:rFonts w:ascii="Arial" w:hAnsi="Arial" w:cs="Arial"/>
          <w:b/>
          <w:bCs/>
        </w:rPr>
        <w:t xml:space="preserve">Kosten und Finanzierung </w:t>
      </w:r>
      <w:r w:rsidRPr="00A34323">
        <w:rPr>
          <w:rFonts w:ascii="Arial" w:hAnsi="Arial" w:cs="Arial"/>
          <w:b/>
          <w:bCs/>
        </w:rPr>
        <w:t xml:space="preserve"> </w:t>
      </w:r>
    </w:p>
    <w:p w14:paraId="28687EAE" w14:textId="77777777" w:rsidR="00E5609A" w:rsidRDefault="00E5609A" w:rsidP="00A90959">
      <w:pPr>
        <w:rPr>
          <w:rFonts w:ascii="Arial" w:hAnsi="Arial" w:cs="Arial"/>
          <w:sz w:val="20"/>
          <w:szCs w:val="20"/>
        </w:rPr>
      </w:pPr>
    </w:p>
    <w:p w14:paraId="4BD09AFF" w14:textId="77777777" w:rsidR="008F50E5" w:rsidRDefault="008F50E5" w:rsidP="00A90959">
      <w:pPr>
        <w:rPr>
          <w:rFonts w:ascii="Arial" w:hAnsi="Arial" w:cs="Arial"/>
          <w:sz w:val="20"/>
          <w:szCs w:val="20"/>
        </w:rPr>
      </w:pPr>
    </w:p>
    <w:p w14:paraId="1CD714E9" w14:textId="77777777" w:rsidR="008F50E5" w:rsidRPr="00304369" w:rsidRDefault="00304369" w:rsidP="00A90959">
      <w:pPr>
        <w:rPr>
          <w:rFonts w:ascii="Arial" w:hAnsi="Arial" w:cs="Arial"/>
          <w:iCs/>
          <w:sz w:val="20"/>
          <w:szCs w:val="20"/>
        </w:rPr>
      </w:pPr>
      <w:r w:rsidRPr="00304369">
        <w:rPr>
          <w:rFonts w:ascii="Arial" w:hAnsi="Arial" w:cs="Arial"/>
          <w:iCs/>
          <w:sz w:val="20"/>
          <w:szCs w:val="20"/>
        </w:rPr>
        <w:t>(</w:t>
      </w:r>
      <w:r w:rsidR="006A6E0D">
        <w:rPr>
          <w:rFonts w:ascii="Arial" w:hAnsi="Arial" w:cs="Arial"/>
          <w:iCs/>
          <w:sz w:val="20"/>
          <w:szCs w:val="20"/>
        </w:rPr>
        <w:t>Die Kosten- und Finanzierungsplanung sollte folgende notwendige Angaben umfassen</w:t>
      </w:r>
      <w:r w:rsidRPr="00304369">
        <w:rPr>
          <w:rFonts w:ascii="Arial" w:hAnsi="Arial" w:cs="Arial"/>
          <w:iCs/>
          <w:sz w:val="20"/>
          <w:szCs w:val="20"/>
        </w:rPr>
        <w:t xml:space="preserve">: </w:t>
      </w:r>
      <w:r w:rsidRPr="006C1F5F">
        <w:rPr>
          <w:rFonts w:ascii="Arial" w:hAnsi="Arial" w:cs="Arial"/>
          <w:iCs/>
          <w:sz w:val="20"/>
          <w:szCs w:val="20"/>
        </w:rPr>
        <w:t xml:space="preserve">Kostengruppen, Finanzierungsarten, </w:t>
      </w:r>
      <w:r w:rsidR="009009EC" w:rsidRPr="006C1F5F">
        <w:rPr>
          <w:rFonts w:ascii="Arial" w:hAnsi="Arial" w:cs="Arial"/>
          <w:iCs/>
          <w:sz w:val="20"/>
          <w:szCs w:val="20"/>
        </w:rPr>
        <w:t xml:space="preserve">Fälligkeit der Kosten, Planung über die zeitliche Durchführung, </w:t>
      </w:r>
      <w:r w:rsidRPr="006C1F5F">
        <w:rPr>
          <w:rFonts w:ascii="Arial" w:hAnsi="Arial" w:cs="Arial"/>
          <w:iCs/>
          <w:sz w:val="20"/>
          <w:szCs w:val="20"/>
        </w:rPr>
        <w:t>Bauabschnitte und Auszahlungsplan)</w:t>
      </w:r>
    </w:p>
    <w:p w14:paraId="0249F42F" w14:textId="77777777" w:rsidR="008F50E5" w:rsidRPr="008F50E5" w:rsidRDefault="008F50E5" w:rsidP="00A90959">
      <w:pPr>
        <w:rPr>
          <w:rFonts w:ascii="Arial" w:hAnsi="Arial" w:cs="Arial"/>
          <w:i/>
          <w:iCs/>
          <w:sz w:val="20"/>
          <w:szCs w:val="20"/>
        </w:rPr>
      </w:pPr>
    </w:p>
    <w:p w14:paraId="6A2951C4" w14:textId="77777777" w:rsidR="008F50E5" w:rsidRDefault="008F50E5">
      <w:pPr>
        <w:rPr>
          <w:rFonts w:ascii="Arial" w:hAnsi="Arial" w:cs="Arial"/>
          <w:sz w:val="20"/>
          <w:szCs w:val="20"/>
        </w:rPr>
      </w:pPr>
    </w:p>
    <w:p w14:paraId="4E32A9DE" w14:textId="77777777" w:rsidR="008F50E5" w:rsidRDefault="00DA6E4D">
      <w:pPr>
        <w:rPr>
          <w:rFonts w:ascii="Arial" w:hAnsi="Arial" w:cs="Arial"/>
          <w:sz w:val="20"/>
          <w:szCs w:val="20"/>
        </w:rPr>
      </w:pPr>
      <w:r>
        <w:rPr>
          <w:rFonts w:ascii="Arial" w:hAnsi="Arial" w:cs="Arial"/>
          <w:sz w:val="20"/>
          <w:szCs w:val="20"/>
        </w:rPr>
        <w:br w:type="page"/>
      </w:r>
    </w:p>
    <w:p w14:paraId="34DD9B3B" w14:textId="77777777" w:rsidR="008F50E5" w:rsidRDefault="008F50E5" w:rsidP="008F50E5">
      <w:pPr>
        <w:rPr>
          <w:rFonts w:ascii="Arial" w:hAnsi="Arial" w:cs="Arial"/>
          <w:b/>
          <w:bCs/>
        </w:rPr>
      </w:pPr>
      <w:r w:rsidRPr="008F50E5">
        <w:rPr>
          <w:rFonts w:ascii="Arial" w:hAnsi="Arial" w:cs="Arial"/>
          <w:b/>
          <w:bCs/>
        </w:rPr>
        <w:lastRenderedPageBreak/>
        <w:t xml:space="preserve">III. </w:t>
      </w:r>
      <w:r>
        <w:rPr>
          <w:rFonts w:ascii="Arial" w:hAnsi="Arial" w:cs="Arial"/>
          <w:b/>
          <w:bCs/>
        </w:rPr>
        <w:t>E</w:t>
      </w:r>
      <w:r w:rsidRPr="008F50E5">
        <w:rPr>
          <w:rFonts w:ascii="Arial" w:hAnsi="Arial" w:cs="Arial"/>
          <w:b/>
          <w:bCs/>
        </w:rPr>
        <w:t xml:space="preserve">rklärungen </w:t>
      </w:r>
    </w:p>
    <w:p w14:paraId="34990897" w14:textId="77777777" w:rsidR="008F50E5" w:rsidRDefault="008F50E5" w:rsidP="008F50E5">
      <w:pPr>
        <w:rPr>
          <w:rFonts w:ascii="Arial" w:hAnsi="Arial" w:cs="Arial"/>
          <w:sz w:val="20"/>
          <w:szCs w:val="20"/>
        </w:rPr>
      </w:pPr>
    </w:p>
    <w:p w14:paraId="532F113A" w14:textId="77777777" w:rsidR="00740340" w:rsidRDefault="008A05A6" w:rsidP="008A05A6">
      <w:pPr>
        <w:numPr>
          <w:ilvl w:val="0"/>
          <w:numId w:val="2"/>
        </w:numPr>
        <w:tabs>
          <w:tab w:val="num" w:pos="360"/>
        </w:tabs>
        <w:ind w:left="360"/>
        <w:rPr>
          <w:rFonts w:ascii="Arial" w:hAnsi="Arial" w:cs="Arial"/>
          <w:sz w:val="20"/>
          <w:szCs w:val="20"/>
        </w:rPr>
      </w:pPr>
      <w:r>
        <w:rPr>
          <w:rFonts w:ascii="Arial" w:hAnsi="Arial" w:cs="Arial"/>
          <w:sz w:val="20"/>
          <w:szCs w:val="20"/>
        </w:rPr>
        <w:t>Wir versichern die Richtigkeit und Vollständigkeit der vorstehenden Angaben und beigefügten Anlagen.</w:t>
      </w:r>
    </w:p>
    <w:p w14:paraId="6DEB60BE" w14:textId="7568DE8F" w:rsidR="008F50E5" w:rsidRDefault="008A05A6" w:rsidP="00740340">
      <w:pPr>
        <w:ind w:left="360"/>
        <w:rPr>
          <w:rFonts w:ascii="Arial" w:hAnsi="Arial" w:cs="Arial"/>
          <w:sz w:val="20"/>
          <w:szCs w:val="20"/>
        </w:rPr>
      </w:pPr>
      <w:r>
        <w:rPr>
          <w:rFonts w:ascii="Arial" w:hAnsi="Arial" w:cs="Arial"/>
          <w:sz w:val="20"/>
          <w:szCs w:val="20"/>
        </w:rPr>
        <w:t xml:space="preserve"> </w:t>
      </w:r>
    </w:p>
    <w:p w14:paraId="670B08C2" w14:textId="77777777" w:rsidR="00740340" w:rsidRDefault="008A05A6" w:rsidP="008A05A6">
      <w:pPr>
        <w:numPr>
          <w:ilvl w:val="0"/>
          <w:numId w:val="2"/>
        </w:numPr>
        <w:tabs>
          <w:tab w:val="num" w:pos="360"/>
        </w:tabs>
        <w:ind w:left="360"/>
        <w:rPr>
          <w:rFonts w:ascii="Arial" w:hAnsi="Arial" w:cs="Arial"/>
          <w:sz w:val="20"/>
          <w:szCs w:val="20"/>
        </w:rPr>
      </w:pPr>
      <w:r>
        <w:rPr>
          <w:rFonts w:ascii="Arial" w:hAnsi="Arial" w:cs="Arial"/>
          <w:sz w:val="20"/>
          <w:szCs w:val="20"/>
        </w:rPr>
        <w:t>Wir verpflichten uns</w:t>
      </w:r>
      <w:r w:rsidR="00740340">
        <w:rPr>
          <w:rFonts w:ascii="Arial" w:hAnsi="Arial" w:cs="Arial"/>
          <w:sz w:val="20"/>
          <w:szCs w:val="20"/>
        </w:rPr>
        <w:t>,</w:t>
      </w:r>
      <w:r>
        <w:rPr>
          <w:rFonts w:ascii="Arial" w:hAnsi="Arial" w:cs="Arial"/>
          <w:sz w:val="20"/>
          <w:szCs w:val="20"/>
        </w:rPr>
        <w:t xml:space="preserve"> der </w:t>
      </w:r>
      <w:r w:rsidR="00CE6651">
        <w:rPr>
          <w:rFonts w:ascii="Arial" w:hAnsi="Arial" w:cs="Arial"/>
          <w:sz w:val="20"/>
          <w:szCs w:val="20"/>
        </w:rPr>
        <w:t>WIBank</w:t>
      </w:r>
      <w:r w:rsidR="00D005C6">
        <w:rPr>
          <w:rFonts w:ascii="Arial" w:hAnsi="Arial" w:cs="Arial"/>
          <w:sz w:val="20"/>
          <w:szCs w:val="20"/>
        </w:rPr>
        <w:t xml:space="preserve"> </w:t>
      </w:r>
      <w:r>
        <w:rPr>
          <w:rFonts w:ascii="Arial" w:hAnsi="Arial" w:cs="Arial"/>
          <w:sz w:val="20"/>
          <w:szCs w:val="20"/>
        </w:rPr>
        <w:t>alle zur Bearbeitung dieses Antrages erforderlichen Auskünfte über alle betrieblichen, rechtlichen und wirtschaftlichen Verhältnisse zu erteilen.</w:t>
      </w:r>
    </w:p>
    <w:p w14:paraId="79EB5BB2" w14:textId="4FB4D2E2" w:rsidR="008A05A6" w:rsidRDefault="008A05A6" w:rsidP="00740340">
      <w:pPr>
        <w:ind w:left="360"/>
        <w:rPr>
          <w:rFonts w:ascii="Arial" w:hAnsi="Arial" w:cs="Arial"/>
          <w:sz w:val="20"/>
          <w:szCs w:val="20"/>
        </w:rPr>
      </w:pPr>
      <w:r>
        <w:rPr>
          <w:rFonts w:ascii="Arial" w:hAnsi="Arial" w:cs="Arial"/>
          <w:sz w:val="20"/>
          <w:szCs w:val="20"/>
        </w:rPr>
        <w:t xml:space="preserve"> </w:t>
      </w:r>
    </w:p>
    <w:p w14:paraId="38BEA426" w14:textId="77777777" w:rsidR="00740340" w:rsidRDefault="00F9715F" w:rsidP="008A05A6">
      <w:pPr>
        <w:numPr>
          <w:ilvl w:val="0"/>
          <w:numId w:val="2"/>
        </w:numPr>
        <w:tabs>
          <w:tab w:val="num" w:pos="360"/>
        </w:tabs>
        <w:ind w:left="360"/>
        <w:rPr>
          <w:rFonts w:ascii="Arial" w:hAnsi="Arial" w:cs="Arial"/>
          <w:sz w:val="20"/>
          <w:szCs w:val="20"/>
        </w:rPr>
      </w:pPr>
      <w:r w:rsidRPr="00740340">
        <w:rPr>
          <w:rFonts w:ascii="Arial" w:hAnsi="Arial" w:cs="Arial"/>
          <w:sz w:val="20"/>
          <w:szCs w:val="20"/>
        </w:rPr>
        <w:t>Mit einer etwaigen Prüfung durch die WIBank erklären wir uns einverstanden. Weiterhin erklären wir, in jede, von den beteiligten Landesministerien für erforderlich gehaltene Überwachung und Überprüfung, gegebenenfalls auch durch den Hessischen Rechnungshof, einzuwilligen.</w:t>
      </w:r>
    </w:p>
    <w:p w14:paraId="5529B379" w14:textId="04AC0FC3" w:rsidR="008A05A6" w:rsidRDefault="008A05A6" w:rsidP="00740340">
      <w:pPr>
        <w:ind w:left="360"/>
        <w:rPr>
          <w:rFonts w:ascii="Arial" w:hAnsi="Arial" w:cs="Arial"/>
          <w:sz w:val="20"/>
          <w:szCs w:val="20"/>
        </w:rPr>
      </w:pPr>
    </w:p>
    <w:p w14:paraId="57B333FB" w14:textId="53F80DBA" w:rsidR="00F9715F" w:rsidRPr="00740340" w:rsidRDefault="00F9715F" w:rsidP="00740340">
      <w:pPr>
        <w:numPr>
          <w:ilvl w:val="0"/>
          <w:numId w:val="2"/>
        </w:numPr>
        <w:tabs>
          <w:tab w:val="num" w:pos="360"/>
        </w:tabs>
        <w:ind w:left="360"/>
        <w:rPr>
          <w:rFonts w:ascii="Arial" w:hAnsi="Arial" w:cs="Arial"/>
          <w:sz w:val="20"/>
          <w:szCs w:val="20"/>
        </w:rPr>
      </w:pPr>
      <w:r w:rsidRPr="00740340">
        <w:rPr>
          <w:rFonts w:ascii="Arial" w:hAnsi="Arial" w:cs="Arial"/>
          <w:sz w:val="20"/>
          <w:szCs w:val="20"/>
        </w:rPr>
        <w:t xml:space="preserve">Die </w:t>
      </w:r>
      <w:r>
        <w:rPr>
          <w:rFonts w:ascii="Arial" w:hAnsi="Arial" w:cs="Arial"/>
          <w:sz w:val="20"/>
          <w:szCs w:val="20"/>
        </w:rPr>
        <w:t>WIBank</w:t>
      </w:r>
      <w:r w:rsidRPr="00740340">
        <w:rPr>
          <w:rFonts w:ascii="Arial" w:hAnsi="Arial" w:cs="Arial"/>
          <w:sz w:val="20"/>
          <w:szCs w:val="20"/>
        </w:rPr>
        <w:t xml:space="preserve"> geht derzeit davon aus, dass d</w:t>
      </w:r>
      <w:r w:rsidR="00152CFF">
        <w:rPr>
          <w:rFonts w:ascii="Arial" w:hAnsi="Arial" w:cs="Arial"/>
          <w:sz w:val="20"/>
          <w:szCs w:val="20"/>
        </w:rPr>
        <w:t>as beantragte Nachrangkapital</w:t>
      </w:r>
      <w:r w:rsidRPr="00740340">
        <w:rPr>
          <w:rFonts w:ascii="Arial" w:hAnsi="Arial" w:cs="Arial"/>
          <w:sz w:val="20"/>
          <w:szCs w:val="20"/>
        </w:rPr>
        <w:t xml:space="preserve"> beihilfefrei ist. Dennoch </w:t>
      </w:r>
      <w:r>
        <w:rPr>
          <w:rFonts w:ascii="Arial" w:hAnsi="Arial" w:cs="Arial"/>
          <w:sz w:val="20"/>
          <w:szCs w:val="20"/>
        </w:rPr>
        <w:t>wird der Antragsteller</w:t>
      </w:r>
      <w:r w:rsidRPr="00740340">
        <w:rPr>
          <w:rFonts w:ascii="Arial" w:hAnsi="Arial" w:cs="Arial"/>
          <w:sz w:val="20"/>
          <w:szCs w:val="20"/>
        </w:rPr>
        <w:t xml:space="preserve"> </w:t>
      </w:r>
      <w:r>
        <w:rPr>
          <w:rFonts w:ascii="Arial" w:hAnsi="Arial" w:cs="Arial"/>
          <w:sz w:val="20"/>
          <w:szCs w:val="20"/>
        </w:rPr>
        <w:t xml:space="preserve">hiermit </w:t>
      </w:r>
      <w:r w:rsidRPr="00740340">
        <w:rPr>
          <w:rFonts w:ascii="Arial" w:hAnsi="Arial" w:cs="Arial"/>
          <w:sz w:val="20"/>
          <w:szCs w:val="20"/>
        </w:rPr>
        <w:t xml:space="preserve">vorsorglich im Rahmen des Antragsverfahrens auf das hessische Subventionsgesetz vom 18.05.1977 (GVBl. 1 S. 199) und das Subventionsgesetz – SubvG – vom 29.07.1976 (BGBl. S. 2037) besonders hingewiesen. </w:t>
      </w:r>
      <w:r w:rsidR="00152CFF">
        <w:rPr>
          <w:rFonts w:ascii="Arial" w:hAnsi="Arial" w:cs="Arial"/>
          <w:sz w:val="20"/>
          <w:szCs w:val="20"/>
        </w:rPr>
        <w:t>Wir bestätigen</w:t>
      </w:r>
      <w:r w:rsidRPr="00740340">
        <w:rPr>
          <w:rFonts w:ascii="Arial" w:hAnsi="Arial" w:cs="Arial"/>
          <w:sz w:val="20"/>
          <w:szCs w:val="20"/>
        </w:rPr>
        <w:t xml:space="preserve"> hiermit vorsorglich, dass </w:t>
      </w:r>
      <w:r w:rsidR="00152CFF">
        <w:rPr>
          <w:rFonts w:ascii="Arial" w:hAnsi="Arial" w:cs="Arial"/>
          <w:sz w:val="20"/>
          <w:szCs w:val="20"/>
        </w:rPr>
        <w:t>uns</w:t>
      </w:r>
      <w:r w:rsidRPr="00740340">
        <w:rPr>
          <w:rFonts w:ascii="Arial" w:hAnsi="Arial" w:cs="Arial"/>
          <w:sz w:val="20"/>
          <w:szCs w:val="20"/>
        </w:rPr>
        <w:t xml:space="preserve"> dementsprechend bekannt ist, dass</w:t>
      </w:r>
    </w:p>
    <w:p w14:paraId="10DDFAA7" w14:textId="50ABF7E9" w:rsidR="00F9715F" w:rsidRPr="00740340" w:rsidRDefault="00F9715F" w:rsidP="00740340">
      <w:pPr>
        <w:ind w:left="709" w:hanging="349"/>
        <w:rPr>
          <w:rFonts w:ascii="Arial" w:hAnsi="Arial" w:cs="Arial"/>
          <w:sz w:val="20"/>
          <w:szCs w:val="20"/>
        </w:rPr>
      </w:pPr>
      <w:r w:rsidRPr="00740340">
        <w:rPr>
          <w:rFonts w:ascii="Arial" w:hAnsi="Arial" w:cs="Arial"/>
          <w:sz w:val="20"/>
          <w:szCs w:val="20"/>
        </w:rPr>
        <w:t>i.</w:t>
      </w:r>
      <w:r w:rsidRPr="00740340">
        <w:rPr>
          <w:rFonts w:ascii="Arial" w:hAnsi="Arial" w:cs="Arial"/>
          <w:sz w:val="20"/>
          <w:szCs w:val="20"/>
        </w:rPr>
        <w:tab/>
        <w:t xml:space="preserve">es sich bei sämtlichen im Zusammenhang mit dem </w:t>
      </w:r>
      <w:r>
        <w:rPr>
          <w:rFonts w:ascii="Arial" w:hAnsi="Arial" w:cs="Arial"/>
          <w:sz w:val="20"/>
          <w:szCs w:val="20"/>
        </w:rPr>
        <w:t>Antrag</w:t>
      </w:r>
      <w:r w:rsidRPr="00740340">
        <w:rPr>
          <w:rFonts w:ascii="Arial" w:hAnsi="Arial" w:cs="Arial"/>
          <w:sz w:val="20"/>
          <w:szCs w:val="20"/>
        </w:rPr>
        <w:t xml:space="preserve"> gemachten Angaben, bei den dem </w:t>
      </w:r>
      <w:r>
        <w:rPr>
          <w:rFonts w:ascii="Arial" w:hAnsi="Arial" w:cs="Arial"/>
          <w:sz w:val="20"/>
          <w:szCs w:val="20"/>
        </w:rPr>
        <w:t>Antrag</w:t>
      </w:r>
      <w:r w:rsidRPr="00740340">
        <w:rPr>
          <w:rFonts w:ascii="Arial" w:hAnsi="Arial" w:cs="Arial"/>
          <w:sz w:val="20"/>
          <w:szCs w:val="20"/>
        </w:rPr>
        <w:t xml:space="preserve"> zugrundeliegenden Unterlagen und Bestimmungen sowie der in § 4 SubvG genannten Umstände um subventionserhebliche Tatsachen im Sinne des §264 Strafgesetzbuch (StGB) in Verbindung mit §§ 2-4 Subventionsgesetz (SubvG) handeln kann und</w:t>
      </w:r>
    </w:p>
    <w:p w14:paraId="2EE5A3AC" w14:textId="77777777" w:rsidR="00F9715F" w:rsidRDefault="00F9715F" w:rsidP="00740340">
      <w:pPr>
        <w:ind w:left="360"/>
        <w:rPr>
          <w:rFonts w:ascii="Arial" w:hAnsi="Arial" w:cs="Arial"/>
          <w:sz w:val="20"/>
          <w:szCs w:val="20"/>
        </w:rPr>
      </w:pPr>
      <w:r w:rsidRPr="00740340">
        <w:rPr>
          <w:rFonts w:ascii="Arial" w:hAnsi="Arial" w:cs="Arial"/>
          <w:sz w:val="20"/>
          <w:szCs w:val="20"/>
        </w:rPr>
        <w:t>ii.</w:t>
      </w:r>
      <w:r w:rsidRPr="00740340">
        <w:rPr>
          <w:rFonts w:ascii="Arial" w:hAnsi="Arial" w:cs="Arial"/>
          <w:sz w:val="20"/>
          <w:szCs w:val="20"/>
        </w:rPr>
        <w:tab/>
        <w:t>eine falsche Angabe nach § 264 StGB strafbar ist.</w:t>
      </w:r>
    </w:p>
    <w:p w14:paraId="529B09A2" w14:textId="77777777" w:rsidR="00740340" w:rsidRPr="00740340" w:rsidRDefault="00740340" w:rsidP="00740340">
      <w:pPr>
        <w:ind w:left="360"/>
        <w:rPr>
          <w:rFonts w:ascii="Arial" w:hAnsi="Arial" w:cs="Arial"/>
          <w:sz w:val="20"/>
          <w:szCs w:val="20"/>
        </w:rPr>
      </w:pPr>
    </w:p>
    <w:p w14:paraId="3AC4D081" w14:textId="7025BAEA" w:rsidR="00F9715F" w:rsidRDefault="00F9715F" w:rsidP="00740340">
      <w:pPr>
        <w:ind w:left="360"/>
        <w:rPr>
          <w:rFonts w:ascii="Arial" w:hAnsi="Arial" w:cs="Arial"/>
          <w:sz w:val="20"/>
          <w:szCs w:val="20"/>
        </w:rPr>
      </w:pPr>
      <w:r w:rsidRPr="00740340">
        <w:rPr>
          <w:rFonts w:ascii="Arial" w:hAnsi="Arial" w:cs="Arial"/>
          <w:sz w:val="20"/>
          <w:szCs w:val="20"/>
        </w:rPr>
        <w:t>Uns ist bekannt, dass wir dann entsprechend § 3 SubvG verpflichtet sind, der WIBank unverzüglich alle Tatsachen mitzuteilen, die der Bewilligung, Gewährung, Weitergewährung, Inanspruchnahme oder dem Belassen des mit der Landesbürgschaft besicherten Nachrangkapitals entgegenstehen oder</w:t>
      </w:r>
      <w:r w:rsidR="00740340">
        <w:rPr>
          <w:rFonts w:ascii="Arial" w:hAnsi="Arial" w:cs="Arial"/>
          <w:sz w:val="20"/>
          <w:szCs w:val="20"/>
        </w:rPr>
        <w:t xml:space="preserve"> die</w:t>
      </w:r>
      <w:r w:rsidRPr="00740340">
        <w:rPr>
          <w:rFonts w:ascii="Arial" w:hAnsi="Arial" w:cs="Arial"/>
          <w:sz w:val="20"/>
          <w:szCs w:val="20"/>
        </w:rPr>
        <w:t xml:space="preserve"> für die Rückforderung des mit der Landesbürgschaft besicherten Nachrangkapitals erheblich sind. </w:t>
      </w:r>
    </w:p>
    <w:p w14:paraId="046C75D6" w14:textId="77777777" w:rsidR="00740340" w:rsidRPr="00740340" w:rsidRDefault="00740340" w:rsidP="00740340">
      <w:pPr>
        <w:ind w:left="360"/>
        <w:rPr>
          <w:rFonts w:ascii="Arial" w:hAnsi="Arial" w:cs="Arial"/>
          <w:sz w:val="20"/>
          <w:szCs w:val="20"/>
        </w:rPr>
      </w:pPr>
    </w:p>
    <w:p w14:paraId="2B7FC898" w14:textId="6E337973" w:rsidR="00F9715F" w:rsidRDefault="00F94D1F" w:rsidP="00740340">
      <w:pPr>
        <w:ind w:left="360"/>
        <w:rPr>
          <w:rFonts w:ascii="Arial" w:hAnsi="Arial" w:cs="Arial"/>
          <w:sz w:val="20"/>
          <w:szCs w:val="20"/>
        </w:rPr>
      </w:pPr>
      <w:r w:rsidRPr="00740340">
        <w:rPr>
          <w:rFonts w:ascii="Arial" w:hAnsi="Arial" w:cs="Arial"/>
          <w:sz w:val="20"/>
          <w:szCs w:val="20"/>
        </w:rPr>
        <w:t>Uns ist bekannt, dass sich die WIBank in diesem Fall vorbehält,</w:t>
      </w:r>
      <w:r w:rsidR="00F9715F" w:rsidRPr="00740340">
        <w:rPr>
          <w:rFonts w:ascii="Arial" w:hAnsi="Arial" w:cs="Arial"/>
          <w:sz w:val="20"/>
          <w:szCs w:val="20"/>
        </w:rPr>
        <w:t xml:space="preserve"> im Auftrag des Landes die Subvention nebst Zinsen und Kosten zurückzufordern sowie Schadensersatzansprüche geltend zu machen.</w:t>
      </w:r>
    </w:p>
    <w:p w14:paraId="76A3DE10" w14:textId="77777777" w:rsidR="00740340" w:rsidRPr="00740340" w:rsidRDefault="00740340" w:rsidP="00740340">
      <w:pPr>
        <w:ind w:left="360"/>
        <w:rPr>
          <w:rFonts w:ascii="Arial" w:hAnsi="Arial" w:cs="Arial"/>
          <w:sz w:val="20"/>
          <w:szCs w:val="20"/>
        </w:rPr>
      </w:pPr>
    </w:p>
    <w:p w14:paraId="57A0AA1E" w14:textId="77DECAA4" w:rsidR="00E707C8" w:rsidRDefault="00E707C8" w:rsidP="008A05A6">
      <w:pPr>
        <w:numPr>
          <w:ilvl w:val="0"/>
          <w:numId w:val="2"/>
        </w:numPr>
        <w:tabs>
          <w:tab w:val="num" w:pos="360"/>
        </w:tabs>
        <w:ind w:left="360"/>
        <w:rPr>
          <w:rFonts w:ascii="Arial" w:hAnsi="Arial" w:cs="Arial"/>
          <w:sz w:val="20"/>
          <w:szCs w:val="20"/>
        </w:rPr>
      </w:pPr>
      <w:r>
        <w:rPr>
          <w:rFonts w:ascii="Arial" w:hAnsi="Arial" w:cs="Arial"/>
          <w:sz w:val="20"/>
          <w:szCs w:val="20"/>
        </w:rPr>
        <w:t>Das Merkblatt "</w:t>
      </w:r>
      <w:proofErr w:type="spellStart"/>
      <w:r w:rsidR="003821EC">
        <w:rPr>
          <w:rFonts w:ascii="Arial" w:hAnsi="Arial" w:cs="Arial"/>
          <w:sz w:val="20"/>
          <w:szCs w:val="20"/>
        </w:rPr>
        <w:t>EnergieFonds</w:t>
      </w:r>
      <w:proofErr w:type="spellEnd"/>
      <w:r w:rsidR="003821EC">
        <w:rPr>
          <w:rFonts w:ascii="Arial" w:hAnsi="Arial" w:cs="Arial"/>
          <w:sz w:val="20"/>
          <w:szCs w:val="20"/>
        </w:rPr>
        <w:t>/landesverbürgtes Nachrangkapital</w:t>
      </w:r>
      <w:r w:rsidR="00AB02C7" w:rsidDel="00AB02C7">
        <w:rPr>
          <w:rFonts w:ascii="Arial" w:hAnsi="Arial" w:cs="Arial"/>
          <w:sz w:val="20"/>
          <w:szCs w:val="20"/>
        </w:rPr>
        <w:t xml:space="preserve"> </w:t>
      </w:r>
      <w:r>
        <w:rPr>
          <w:rFonts w:ascii="Arial" w:hAnsi="Arial" w:cs="Arial"/>
          <w:sz w:val="20"/>
          <w:szCs w:val="20"/>
        </w:rPr>
        <w:t>" erkennen wir als</w:t>
      </w:r>
      <w:r w:rsidR="00D005C6">
        <w:rPr>
          <w:rFonts w:ascii="Arial" w:hAnsi="Arial" w:cs="Arial"/>
          <w:sz w:val="20"/>
          <w:szCs w:val="20"/>
        </w:rPr>
        <w:t xml:space="preserve"> für uns</w:t>
      </w:r>
      <w:r>
        <w:rPr>
          <w:rFonts w:ascii="Arial" w:hAnsi="Arial" w:cs="Arial"/>
          <w:sz w:val="20"/>
          <w:szCs w:val="20"/>
        </w:rPr>
        <w:t xml:space="preserve"> </w:t>
      </w:r>
      <w:r w:rsidR="00D005C6">
        <w:rPr>
          <w:rFonts w:ascii="Arial" w:hAnsi="Arial" w:cs="Arial"/>
          <w:sz w:val="20"/>
          <w:szCs w:val="20"/>
        </w:rPr>
        <w:t>rechts</w:t>
      </w:r>
      <w:r>
        <w:rPr>
          <w:rFonts w:ascii="Arial" w:hAnsi="Arial" w:cs="Arial"/>
          <w:sz w:val="20"/>
          <w:szCs w:val="20"/>
        </w:rPr>
        <w:t xml:space="preserve">verbindlich an. </w:t>
      </w:r>
    </w:p>
    <w:p w14:paraId="1721859B" w14:textId="77777777" w:rsidR="00740340" w:rsidRDefault="00740340" w:rsidP="00740340">
      <w:pPr>
        <w:ind w:left="360"/>
        <w:rPr>
          <w:rFonts w:ascii="Arial" w:hAnsi="Arial" w:cs="Arial"/>
          <w:sz w:val="20"/>
          <w:szCs w:val="20"/>
        </w:rPr>
      </w:pPr>
    </w:p>
    <w:p w14:paraId="242632A2" w14:textId="77777777" w:rsidR="000D343A" w:rsidRDefault="00FD582B" w:rsidP="00FD582B">
      <w:pPr>
        <w:numPr>
          <w:ilvl w:val="0"/>
          <w:numId w:val="2"/>
        </w:numPr>
        <w:tabs>
          <w:tab w:val="num" w:pos="360"/>
        </w:tabs>
        <w:ind w:left="360"/>
        <w:rPr>
          <w:rFonts w:ascii="Arial" w:hAnsi="Arial" w:cs="Arial"/>
          <w:sz w:val="20"/>
          <w:szCs w:val="20"/>
        </w:rPr>
      </w:pPr>
      <w:r>
        <w:rPr>
          <w:rFonts w:ascii="Arial" w:hAnsi="Arial" w:cs="Arial"/>
          <w:sz w:val="20"/>
          <w:szCs w:val="20"/>
        </w:rPr>
        <w:t xml:space="preserve">Wir </w:t>
      </w:r>
      <w:r w:rsidR="00D005C6">
        <w:rPr>
          <w:rFonts w:ascii="Arial" w:hAnsi="Arial" w:cs="Arial"/>
          <w:sz w:val="20"/>
          <w:szCs w:val="20"/>
        </w:rPr>
        <w:t>versichern</w:t>
      </w:r>
      <w:r>
        <w:rPr>
          <w:rFonts w:ascii="Arial" w:hAnsi="Arial" w:cs="Arial"/>
          <w:sz w:val="20"/>
          <w:szCs w:val="20"/>
        </w:rPr>
        <w:t xml:space="preserve"> die Einhaltung der </w:t>
      </w:r>
      <w:r w:rsidR="003F55B4">
        <w:rPr>
          <w:rFonts w:ascii="Arial" w:hAnsi="Arial" w:cs="Arial"/>
          <w:sz w:val="20"/>
          <w:szCs w:val="20"/>
        </w:rPr>
        <w:t xml:space="preserve">einschlägigen </w:t>
      </w:r>
      <w:r>
        <w:rPr>
          <w:rFonts w:ascii="Arial" w:hAnsi="Arial" w:cs="Arial"/>
          <w:sz w:val="20"/>
          <w:szCs w:val="20"/>
        </w:rPr>
        <w:t>rechtlichen Bestimmungen</w:t>
      </w:r>
      <w:r w:rsidR="009A0EF4">
        <w:rPr>
          <w:rFonts w:ascii="Arial" w:hAnsi="Arial" w:cs="Arial"/>
          <w:sz w:val="20"/>
          <w:szCs w:val="20"/>
        </w:rPr>
        <w:t>.</w:t>
      </w:r>
    </w:p>
    <w:p w14:paraId="73832D2D" w14:textId="77777777" w:rsidR="00740340" w:rsidRDefault="00740340" w:rsidP="00740340">
      <w:pPr>
        <w:ind w:left="360"/>
        <w:rPr>
          <w:rFonts w:ascii="Arial" w:hAnsi="Arial" w:cs="Arial"/>
          <w:sz w:val="20"/>
          <w:szCs w:val="20"/>
        </w:rPr>
      </w:pPr>
    </w:p>
    <w:p w14:paraId="0F388765" w14:textId="36E33F12" w:rsidR="00B47435" w:rsidRPr="00740340" w:rsidRDefault="00E707C8" w:rsidP="00740340">
      <w:pPr>
        <w:numPr>
          <w:ilvl w:val="0"/>
          <w:numId w:val="2"/>
        </w:numPr>
        <w:tabs>
          <w:tab w:val="num" w:pos="360"/>
        </w:tabs>
        <w:ind w:left="360"/>
        <w:rPr>
          <w:rFonts w:ascii="Arial" w:hAnsi="Arial" w:cs="Arial"/>
          <w:sz w:val="20"/>
          <w:szCs w:val="20"/>
        </w:rPr>
      </w:pPr>
      <w:r w:rsidRPr="00B47435">
        <w:rPr>
          <w:rFonts w:ascii="Arial" w:hAnsi="Arial" w:cs="Arial"/>
          <w:sz w:val="20"/>
          <w:szCs w:val="20"/>
        </w:rPr>
        <w:t xml:space="preserve">Wir erklären unser Einverständnis, </w:t>
      </w:r>
      <w:r w:rsidR="000D343A" w:rsidRPr="00740340">
        <w:rPr>
          <w:rFonts w:ascii="Arial" w:hAnsi="Arial" w:cs="Arial"/>
          <w:sz w:val="20"/>
          <w:szCs w:val="20"/>
        </w:rPr>
        <w:t>dass die WIBank die mit dem Antrag oder sonst für die Gewährung des Nachrangkapitals erhobene</w:t>
      </w:r>
      <w:r w:rsidR="00E570F7">
        <w:rPr>
          <w:rFonts w:ascii="Arial" w:hAnsi="Arial" w:cs="Arial"/>
          <w:sz w:val="20"/>
          <w:szCs w:val="20"/>
        </w:rPr>
        <w:t>n</w:t>
      </w:r>
      <w:r w:rsidR="000D343A" w:rsidRPr="00740340">
        <w:rPr>
          <w:rFonts w:ascii="Arial" w:hAnsi="Arial" w:cs="Arial"/>
          <w:sz w:val="20"/>
          <w:szCs w:val="20"/>
        </w:rPr>
        <w:t xml:space="preserve"> personenbezogene</w:t>
      </w:r>
      <w:r w:rsidR="00E570F7">
        <w:rPr>
          <w:rFonts w:ascii="Arial" w:hAnsi="Arial" w:cs="Arial"/>
          <w:sz w:val="20"/>
          <w:szCs w:val="20"/>
        </w:rPr>
        <w:t>n</w:t>
      </w:r>
      <w:r w:rsidR="00967352">
        <w:rPr>
          <w:rFonts w:ascii="Arial" w:hAnsi="Arial" w:cs="Arial"/>
          <w:sz w:val="20"/>
          <w:szCs w:val="20"/>
        </w:rPr>
        <w:t xml:space="preserve"> und sachliche</w:t>
      </w:r>
      <w:r w:rsidR="00E570F7">
        <w:rPr>
          <w:rFonts w:ascii="Arial" w:hAnsi="Arial" w:cs="Arial"/>
          <w:sz w:val="20"/>
          <w:szCs w:val="20"/>
        </w:rPr>
        <w:t>n</w:t>
      </w:r>
      <w:r w:rsidR="000D343A" w:rsidRPr="00740340">
        <w:rPr>
          <w:rFonts w:ascii="Arial" w:hAnsi="Arial" w:cs="Arial"/>
          <w:sz w:val="20"/>
          <w:szCs w:val="20"/>
        </w:rPr>
        <w:t xml:space="preserve"> Daten über die Beantragung, die Durchführung und Beendigung </w:t>
      </w:r>
      <w:r w:rsidR="008B1203" w:rsidRPr="00B47435">
        <w:rPr>
          <w:rFonts w:ascii="Arial" w:hAnsi="Arial" w:cs="Arial"/>
          <w:sz w:val="20"/>
          <w:szCs w:val="20"/>
        </w:rPr>
        <w:t>eines entsprechenden</w:t>
      </w:r>
      <w:r w:rsidR="000D343A" w:rsidRPr="00740340">
        <w:rPr>
          <w:rFonts w:ascii="Arial" w:hAnsi="Arial" w:cs="Arial"/>
          <w:sz w:val="20"/>
          <w:szCs w:val="20"/>
        </w:rPr>
        <w:t xml:space="preserve"> Vertragsverhältnisses an das Land Hessen als </w:t>
      </w:r>
      <w:r w:rsidR="00967352">
        <w:rPr>
          <w:rFonts w:ascii="Arial" w:hAnsi="Arial" w:cs="Arial"/>
          <w:sz w:val="20"/>
          <w:szCs w:val="20"/>
        </w:rPr>
        <w:t xml:space="preserve">Bürge für das beantragte Nachrangkapital und </w:t>
      </w:r>
      <w:r w:rsidR="000D343A" w:rsidRPr="00740340">
        <w:rPr>
          <w:rFonts w:ascii="Arial" w:hAnsi="Arial" w:cs="Arial"/>
          <w:sz w:val="20"/>
          <w:szCs w:val="20"/>
        </w:rPr>
        <w:t xml:space="preserve">Gewährträger der </w:t>
      </w:r>
      <w:r w:rsidR="00967352">
        <w:rPr>
          <w:rFonts w:ascii="Arial" w:hAnsi="Arial" w:cs="Arial"/>
          <w:sz w:val="20"/>
          <w:szCs w:val="20"/>
        </w:rPr>
        <w:t>WIBank</w:t>
      </w:r>
      <w:r w:rsidR="000D343A" w:rsidRPr="00740340">
        <w:rPr>
          <w:rFonts w:ascii="Arial" w:hAnsi="Arial" w:cs="Arial"/>
          <w:sz w:val="20"/>
          <w:szCs w:val="20"/>
        </w:rPr>
        <w:t xml:space="preserve">, den hessischen Rechnungshof, etwaige </w:t>
      </w:r>
      <w:r w:rsidR="00967352">
        <w:rPr>
          <w:rFonts w:ascii="Arial" w:hAnsi="Arial" w:cs="Arial"/>
          <w:sz w:val="20"/>
          <w:szCs w:val="20"/>
        </w:rPr>
        <w:t xml:space="preserve">weitere </w:t>
      </w:r>
      <w:r w:rsidR="000D343A" w:rsidRPr="00740340">
        <w:rPr>
          <w:rFonts w:ascii="Arial" w:hAnsi="Arial" w:cs="Arial"/>
          <w:sz w:val="20"/>
          <w:szCs w:val="20"/>
        </w:rPr>
        <w:t xml:space="preserve">Bürgen, die </w:t>
      </w:r>
      <w:r w:rsidR="008B1203" w:rsidRPr="00B47435">
        <w:rPr>
          <w:rFonts w:ascii="Arial" w:hAnsi="Arial" w:cs="Arial"/>
          <w:sz w:val="20"/>
          <w:szCs w:val="20"/>
        </w:rPr>
        <w:t>die einem entsprechenden</w:t>
      </w:r>
      <w:r w:rsidR="000D343A" w:rsidRPr="00740340">
        <w:rPr>
          <w:rFonts w:ascii="Arial" w:hAnsi="Arial" w:cs="Arial"/>
          <w:sz w:val="20"/>
          <w:szCs w:val="20"/>
        </w:rPr>
        <w:t xml:space="preserve"> Vertragsverhältnis unterliegende Verbindlichkeiten besichern, sowie refinanzierende Banken weitergeben darf. Wir befreien die WIBank insoweit vom Bankgeheimnis. </w:t>
      </w:r>
      <w:r w:rsidR="000D343A" w:rsidRPr="00B47435">
        <w:rPr>
          <w:rFonts w:ascii="Arial" w:hAnsi="Arial" w:cs="Arial"/>
          <w:sz w:val="20"/>
          <w:szCs w:val="20"/>
        </w:rPr>
        <w:t>Wir bestätigen, dass wir zur Kenntnis genommen haben, dass n</w:t>
      </w:r>
      <w:r w:rsidR="000D343A" w:rsidRPr="00740340">
        <w:rPr>
          <w:rFonts w:ascii="Arial" w:hAnsi="Arial" w:cs="Arial"/>
          <w:sz w:val="20"/>
          <w:szCs w:val="20"/>
        </w:rPr>
        <w:t>ähere Informationen zum Datenschutz dem Informationsblatt „Datenschutzhinweise für Kunden und andere Betroffene“</w:t>
      </w:r>
      <w:r w:rsidR="008B1203" w:rsidRPr="00740340">
        <w:rPr>
          <w:rFonts w:ascii="Arial" w:hAnsi="Arial" w:cs="Arial"/>
          <w:sz w:val="20"/>
          <w:szCs w:val="20"/>
        </w:rPr>
        <w:t xml:space="preserve"> entnommen werden können</w:t>
      </w:r>
      <w:r w:rsidR="00B47435" w:rsidRPr="00B47435">
        <w:rPr>
          <w:rFonts w:ascii="Arial" w:hAnsi="Arial" w:cs="Arial"/>
          <w:sz w:val="20"/>
          <w:szCs w:val="20"/>
        </w:rPr>
        <w:t>, d</w:t>
      </w:r>
      <w:r w:rsidR="00B47435" w:rsidRPr="00740340">
        <w:rPr>
          <w:rFonts w:ascii="Arial" w:hAnsi="Arial" w:cs="Arial"/>
          <w:sz w:val="20"/>
          <w:szCs w:val="20"/>
        </w:rPr>
        <w:t>ie unter</w:t>
      </w:r>
      <w:r w:rsidR="00B47435">
        <w:rPr>
          <w:rFonts w:ascii="Arial" w:hAnsi="Arial" w:cs="Arial"/>
          <w:sz w:val="20"/>
          <w:szCs w:val="20"/>
        </w:rPr>
        <w:t xml:space="preserve"> </w:t>
      </w:r>
      <w:r w:rsidR="00B47435" w:rsidRPr="00740340">
        <w:rPr>
          <w:rFonts w:ascii="Arial" w:hAnsi="Arial" w:cs="Arial"/>
          <w:sz w:val="20"/>
          <w:szCs w:val="20"/>
        </w:rPr>
        <w:t>www.wibank.de / Downloads / „Datenschutzhinweise für Kunden und andere Betroffene“ einzusehen</w:t>
      </w:r>
      <w:r w:rsidR="00B47435" w:rsidRPr="00B47435">
        <w:rPr>
          <w:rFonts w:ascii="Arial" w:hAnsi="Arial" w:cs="Arial"/>
          <w:sz w:val="20"/>
          <w:szCs w:val="20"/>
        </w:rPr>
        <w:t xml:space="preserve"> sind</w:t>
      </w:r>
      <w:r w:rsidR="00967352" w:rsidRPr="00967352">
        <w:rPr>
          <w:rFonts w:ascii="Arial" w:hAnsi="Arial" w:cs="Arial"/>
          <w:iCs/>
          <w:sz w:val="20"/>
          <w:szCs w:val="20"/>
        </w:rPr>
        <w:t xml:space="preserve"> </w:t>
      </w:r>
      <w:r w:rsidR="00B47435" w:rsidRPr="00740340">
        <w:rPr>
          <w:rFonts w:ascii="Arial" w:hAnsi="Arial" w:cs="Arial"/>
          <w:sz w:val="20"/>
          <w:szCs w:val="20"/>
        </w:rPr>
        <w:t>(Link:</w:t>
      </w:r>
      <w:r w:rsidR="00B47435" w:rsidRPr="00B47435">
        <w:rPr>
          <w:rFonts w:ascii="Arial" w:hAnsi="Arial" w:cs="Arial"/>
          <w:sz w:val="20"/>
          <w:szCs w:val="20"/>
        </w:rPr>
        <w:t xml:space="preserve"> </w:t>
      </w:r>
      <w:hyperlink r:id="rId10" w:history="1">
        <w:r w:rsidR="00E570F7" w:rsidRPr="001E5DD3">
          <w:rPr>
            <w:rStyle w:val="Hyperlink"/>
            <w:rFonts w:ascii="Arial" w:hAnsi="Arial" w:cs="Arial"/>
            <w:sz w:val="20"/>
            <w:szCs w:val="20"/>
          </w:rPr>
          <w:t>WIBank</w:t>
        </w:r>
      </w:hyperlink>
      <w:r w:rsidR="00B47435" w:rsidRPr="00740340">
        <w:rPr>
          <w:rFonts w:ascii="Arial" w:hAnsi="Arial" w:cs="Arial"/>
          <w:sz w:val="20"/>
          <w:szCs w:val="20"/>
        </w:rPr>
        <w:t>).</w:t>
      </w:r>
    </w:p>
    <w:p w14:paraId="1EF15503" w14:textId="29351B66" w:rsidR="00B47435" w:rsidRDefault="00E707C8" w:rsidP="00740340">
      <w:pPr>
        <w:ind w:left="360"/>
        <w:rPr>
          <w:rFonts w:ascii="Arial" w:hAnsi="Arial" w:cs="Arial"/>
          <w:sz w:val="20"/>
          <w:szCs w:val="20"/>
        </w:rPr>
      </w:pPr>
      <w:r w:rsidRPr="000D343A">
        <w:rPr>
          <w:rFonts w:ascii="Arial" w:hAnsi="Arial" w:cs="Arial"/>
          <w:sz w:val="20"/>
          <w:szCs w:val="20"/>
        </w:rPr>
        <w:t xml:space="preserve"> </w:t>
      </w:r>
    </w:p>
    <w:p w14:paraId="3EE2C80A" w14:textId="77777777" w:rsidR="00152CFF" w:rsidRDefault="00ED5B3B" w:rsidP="00740340">
      <w:pPr>
        <w:numPr>
          <w:ilvl w:val="0"/>
          <w:numId w:val="2"/>
        </w:numPr>
        <w:tabs>
          <w:tab w:val="num" w:pos="360"/>
        </w:tabs>
        <w:ind w:left="360"/>
        <w:rPr>
          <w:rFonts w:ascii="Arial" w:hAnsi="Arial" w:cs="Arial"/>
          <w:sz w:val="20"/>
          <w:szCs w:val="20"/>
        </w:rPr>
      </w:pPr>
      <w:r w:rsidRPr="00F94D1F">
        <w:rPr>
          <w:rFonts w:ascii="Arial" w:hAnsi="Arial" w:cs="Arial"/>
          <w:sz w:val="20"/>
          <w:szCs w:val="20"/>
        </w:rPr>
        <w:t>Uns ist bekannt, dass mit diesem Antrag Verpflichtungen einhergehen können, welche dazu führen, dass bestimmte Leistungen für das Land Hessen zu erbringen sind.</w:t>
      </w:r>
    </w:p>
    <w:p w14:paraId="140C0A1C" w14:textId="77777777" w:rsidR="00152CFF" w:rsidRDefault="00152CFF" w:rsidP="00152CFF">
      <w:pPr>
        <w:ind w:left="360"/>
        <w:rPr>
          <w:rFonts w:ascii="Arial" w:hAnsi="Arial" w:cs="Arial"/>
          <w:sz w:val="20"/>
          <w:szCs w:val="20"/>
        </w:rPr>
      </w:pPr>
    </w:p>
    <w:p w14:paraId="02FC0D62" w14:textId="1D20F2B7" w:rsidR="00F9715F" w:rsidRPr="00740340" w:rsidRDefault="00F94D1F" w:rsidP="00740340">
      <w:pPr>
        <w:numPr>
          <w:ilvl w:val="0"/>
          <w:numId w:val="2"/>
        </w:numPr>
        <w:tabs>
          <w:tab w:val="num" w:pos="360"/>
        </w:tabs>
        <w:ind w:left="360"/>
        <w:rPr>
          <w:rFonts w:ascii="Arial" w:hAnsi="Arial" w:cs="Arial"/>
          <w:sz w:val="20"/>
          <w:szCs w:val="20"/>
        </w:rPr>
      </w:pPr>
      <w:r>
        <w:rPr>
          <w:rFonts w:ascii="Arial" w:hAnsi="Arial" w:cs="Arial"/>
          <w:sz w:val="20"/>
          <w:szCs w:val="20"/>
        </w:rPr>
        <w:t>Wir erklären,</w:t>
      </w:r>
      <w:r w:rsidR="00F9715F" w:rsidRPr="00740340">
        <w:rPr>
          <w:rFonts w:ascii="Arial" w:hAnsi="Arial" w:cs="Arial"/>
          <w:sz w:val="20"/>
          <w:szCs w:val="20"/>
        </w:rPr>
        <w:t xml:space="preserve"> dass die </w:t>
      </w:r>
      <w:r>
        <w:rPr>
          <w:rFonts w:ascii="Arial" w:hAnsi="Arial" w:cs="Arial"/>
          <w:sz w:val="20"/>
          <w:szCs w:val="20"/>
        </w:rPr>
        <w:t>Investitionsmaßnahme, die dem Antrag als Verwendungszweck zugrundliegt,</w:t>
      </w:r>
      <w:r w:rsidR="00F9715F" w:rsidRPr="00740340">
        <w:rPr>
          <w:rFonts w:ascii="Arial" w:hAnsi="Arial" w:cs="Arial"/>
          <w:sz w:val="20"/>
          <w:szCs w:val="20"/>
        </w:rPr>
        <w:t xml:space="preserve"> geltende umwelt- und sozialrechtliche Anforderungen und Standards erfüllt.</w:t>
      </w:r>
    </w:p>
    <w:p w14:paraId="08665E9D" w14:textId="77777777" w:rsidR="00E707C8" w:rsidRDefault="00E707C8" w:rsidP="00E707C8">
      <w:pPr>
        <w:rPr>
          <w:rFonts w:ascii="Arial" w:hAnsi="Arial" w:cs="Arial"/>
          <w:sz w:val="20"/>
          <w:szCs w:val="20"/>
        </w:rPr>
      </w:pPr>
    </w:p>
    <w:p w14:paraId="247695D6" w14:textId="77777777" w:rsidR="00152CFF" w:rsidRDefault="00152CFF" w:rsidP="00E707C8">
      <w:pPr>
        <w:rPr>
          <w:rFonts w:ascii="Arial" w:hAnsi="Arial" w:cs="Arial"/>
          <w:sz w:val="20"/>
          <w:szCs w:val="20"/>
        </w:rPr>
      </w:pPr>
    </w:p>
    <w:p w14:paraId="10ED746C" w14:textId="77777777" w:rsidR="00E707C8" w:rsidRDefault="00E707C8" w:rsidP="00E707C8">
      <w:pPr>
        <w:rPr>
          <w:rFonts w:ascii="Arial" w:hAnsi="Arial" w:cs="Arial"/>
          <w:sz w:val="20"/>
          <w:szCs w:val="20"/>
        </w:rPr>
      </w:pPr>
    </w:p>
    <w:p w14:paraId="00981A1F" w14:textId="2361B23D" w:rsidR="00E707C8" w:rsidRDefault="00E707C8" w:rsidP="00E707C8">
      <w:pPr>
        <w:rPr>
          <w:rFonts w:ascii="Arial" w:hAnsi="Arial" w:cs="Arial"/>
          <w:sz w:val="20"/>
          <w:szCs w:val="20"/>
        </w:rPr>
      </w:pPr>
      <w:r>
        <w:rPr>
          <w:rFonts w:ascii="Arial" w:hAnsi="Arial" w:cs="Arial"/>
          <w:sz w:val="20"/>
          <w:szCs w:val="20"/>
        </w:rPr>
        <w:t>____________________________</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_____________________________</w:t>
      </w:r>
    </w:p>
    <w:p w14:paraId="662EC44B" w14:textId="48EBDC10" w:rsidR="00E707C8" w:rsidRDefault="00E707C8" w:rsidP="00E707C8">
      <w:pPr>
        <w:rPr>
          <w:rFonts w:ascii="Arial" w:hAnsi="Arial" w:cs="Arial"/>
          <w:sz w:val="20"/>
          <w:szCs w:val="20"/>
        </w:rPr>
      </w:pPr>
      <w:r>
        <w:rPr>
          <w:rFonts w:ascii="Arial" w:hAnsi="Arial" w:cs="Arial"/>
          <w:sz w:val="20"/>
          <w:szCs w:val="20"/>
        </w:rPr>
        <w:t xml:space="preserve">Ort, </w:t>
      </w:r>
      <w:proofErr w:type="gramStart"/>
      <w:r>
        <w:rPr>
          <w:rFonts w:ascii="Arial" w:hAnsi="Arial" w:cs="Arial"/>
          <w:sz w:val="20"/>
          <w:szCs w:val="20"/>
        </w:rPr>
        <w:t xml:space="preserve">Datum  </w:t>
      </w:r>
      <w:r>
        <w:rPr>
          <w:rFonts w:ascii="Arial" w:hAnsi="Arial" w:cs="Arial"/>
          <w:sz w:val="20"/>
          <w:szCs w:val="20"/>
        </w:rPr>
        <w:tab/>
      </w:r>
      <w:proofErr w:type="gramEnd"/>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C45E01">
        <w:rPr>
          <w:rFonts w:ascii="Arial" w:hAnsi="Arial" w:cs="Arial"/>
          <w:sz w:val="20"/>
          <w:szCs w:val="20"/>
        </w:rPr>
        <w:t xml:space="preserve">Rechtsverbindliche </w:t>
      </w:r>
      <w:r>
        <w:rPr>
          <w:rFonts w:ascii="Arial" w:hAnsi="Arial" w:cs="Arial"/>
          <w:sz w:val="20"/>
          <w:szCs w:val="20"/>
        </w:rPr>
        <w:t>Unterschrift</w:t>
      </w:r>
      <w:r w:rsidR="00C45E01">
        <w:rPr>
          <w:rFonts w:ascii="Arial" w:hAnsi="Arial" w:cs="Arial"/>
          <w:sz w:val="20"/>
          <w:szCs w:val="20"/>
        </w:rPr>
        <w:t>(en)</w:t>
      </w:r>
    </w:p>
    <w:p w14:paraId="74FD5EE7" w14:textId="77777777" w:rsidR="00740340" w:rsidRDefault="00740340" w:rsidP="00740340">
      <w:pPr>
        <w:ind w:left="5670"/>
        <w:rPr>
          <w:rFonts w:ascii="Arial" w:hAnsi="Arial" w:cs="Arial"/>
          <w:sz w:val="20"/>
          <w:szCs w:val="20"/>
        </w:rPr>
      </w:pPr>
    </w:p>
    <w:p w14:paraId="1B38405C" w14:textId="3C5AF0FC" w:rsidR="00740340" w:rsidRPr="00740340" w:rsidRDefault="00740340" w:rsidP="00740340">
      <w:pPr>
        <w:ind w:left="5670"/>
        <w:rPr>
          <w:rFonts w:ascii="Arial" w:hAnsi="Arial" w:cs="Arial"/>
          <w:sz w:val="20"/>
          <w:szCs w:val="20"/>
          <w:u w:val="single"/>
        </w:rPr>
      </w:pPr>
      <w:r>
        <w:rPr>
          <w:rFonts w:ascii="Arial" w:hAnsi="Arial" w:cs="Arial"/>
          <w:sz w:val="20"/>
          <w:szCs w:val="20"/>
        </w:rPr>
        <w:tab/>
      </w:r>
      <w:r w:rsidRPr="00740340">
        <w:rPr>
          <w:rFonts w:ascii="Arial" w:hAnsi="Arial" w:cs="Arial"/>
          <w:sz w:val="20"/>
          <w:szCs w:val="20"/>
          <w:u w:val="single"/>
        </w:rPr>
        <w:tab/>
      </w:r>
      <w:r w:rsidRPr="00740340">
        <w:rPr>
          <w:rFonts w:ascii="Arial" w:hAnsi="Arial" w:cs="Arial"/>
          <w:sz w:val="20"/>
          <w:szCs w:val="20"/>
          <w:u w:val="single"/>
        </w:rPr>
        <w:tab/>
      </w:r>
      <w:r w:rsidRPr="00740340">
        <w:rPr>
          <w:rFonts w:ascii="Arial" w:hAnsi="Arial" w:cs="Arial"/>
          <w:sz w:val="20"/>
          <w:szCs w:val="20"/>
          <w:u w:val="single"/>
        </w:rPr>
        <w:tab/>
      </w:r>
      <w:r w:rsidRPr="00740340">
        <w:rPr>
          <w:rFonts w:ascii="Arial" w:hAnsi="Arial" w:cs="Arial"/>
          <w:sz w:val="20"/>
          <w:szCs w:val="20"/>
          <w:u w:val="single"/>
        </w:rPr>
        <w:tab/>
      </w:r>
    </w:p>
    <w:p w14:paraId="79E4EE8E" w14:textId="372EA82C" w:rsidR="00740340" w:rsidRDefault="00740340" w:rsidP="00740340">
      <w:pPr>
        <w:ind w:left="5670"/>
        <w:rPr>
          <w:rFonts w:ascii="Arial" w:hAnsi="Arial" w:cs="Arial"/>
          <w:sz w:val="20"/>
          <w:szCs w:val="20"/>
        </w:rPr>
      </w:pPr>
      <w:r>
        <w:rPr>
          <w:rFonts w:ascii="Arial" w:hAnsi="Arial" w:cs="Arial"/>
          <w:sz w:val="20"/>
          <w:szCs w:val="20"/>
        </w:rPr>
        <w:t>Name(n) in Druckbuchstaben, Firmenstempel</w:t>
      </w:r>
    </w:p>
    <w:p w14:paraId="7B8E019B" w14:textId="22EB0556" w:rsidR="001941A0" w:rsidRDefault="001941A0">
      <w:pPr>
        <w:rPr>
          <w:rFonts w:ascii="Arial" w:hAnsi="Arial" w:cs="Arial"/>
          <w:b/>
          <w:bCs/>
          <w:u w:val="single"/>
        </w:rPr>
      </w:pPr>
    </w:p>
    <w:p w14:paraId="11E09651" w14:textId="77777777" w:rsidR="00E707C8" w:rsidRPr="00AB1FF3" w:rsidRDefault="007B2467" w:rsidP="00E707C8">
      <w:pPr>
        <w:rPr>
          <w:rFonts w:ascii="Arial" w:hAnsi="Arial" w:cs="Arial"/>
          <w:b/>
          <w:bCs/>
          <w:u w:val="single"/>
        </w:rPr>
      </w:pPr>
      <w:r>
        <w:rPr>
          <w:rFonts w:ascii="Arial" w:hAnsi="Arial" w:cs="Arial"/>
          <w:b/>
          <w:bCs/>
          <w:noProof/>
          <w:u w:val="single"/>
          <w:lang w:eastAsia="de-DE"/>
        </w:rPr>
        <w:drawing>
          <wp:anchor distT="0" distB="0" distL="114300" distR="114300" simplePos="0" relativeHeight="251658240" behindDoc="1" locked="0" layoutInCell="1" allowOverlap="1" wp14:anchorId="1778CEED" wp14:editId="10A72B66">
            <wp:simplePos x="0" y="0"/>
            <wp:positionH relativeFrom="column">
              <wp:posOffset>3386455</wp:posOffset>
            </wp:positionH>
            <wp:positionV relativeFrom="paragraph">
              <wp:posOffset>-290195</wp:posOffset>
            </wp:positionV>
            <wp:extent cx="2752725" cy="1095375"/>
            <wp:effectExtent l="19050" t="0" r="9525" b="0"/>
            <wp:wrapNone/>
            <wp:docPr id="2" name="Bild 1" descr="wi_bank_rgb_400_1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_bank_rgb_400_1z"/>
                    <pic:cNvPicPr>
                      <a:picLocks noChangeAspect="1" noChangeArrowheads="1"/>
                    </pic:cNvPicPr>
                  </pic:nvPicPr>
                  <pic:blipFill>
                    <a:blip r:embed="rId9" cstate="print"/>
                    <a:srcRect/>
                    <a:stretch>
                      <a:fillRect/>
                    </a:stretch>
                  </pic:blipFill>
                  <pic:spPr bwMode="auto">
                    <a:xfrm>
                      <a:off x="0" y="0"/>
                      <a:ext cx="2752725" cy="1095375"/>
                    </a:xfrm>
                    <a:prstGeom prst="rect">
                      <a:avLst/>
                    </a:prstGeom>
                    <a:noFill/>
                    <a:ln w="9525">
                      <a:noFill/>
                      <a:miter lim="800000"/>
                      <a:headEnd/>
                      <a:tailEnd/>
                    </a:ln>
                  </pic:spPr>
                </pic:pic>
              </a:graphicData>
            </a:graphic>
          </wp:anchor>
        </w:drawing>
      </w:r>
      <w:r w:rsidR="00AB1FF3" w:rsidRPr="00AB1FF3">
        <w:rPr>
          <w:rFonts w:ascii="Arial" w:hAnsi="Arial" w:cs="Arial"/>
          <w:b/>
          <w:bCs/>
          <w:u w:val="single"/>
        </w:rPr>
        <w:t>Checkliste der e</w:t>
      </w:r>
      <w:r w:rsidR="00DA6E4D" w:rsidRPr="00AB1FF3">
        <w:rPr>
          <w:rFonts w:ascii="Arial" w:hAnsi="Arial" w:cs="Arial"/>
          <w:b/>
          <w:bCs/>
          <w:u w:val="single"/>
        </w:rPr>
        <w:t>rforderliche</w:t>
      </w:r>
      <w:r w:rsidR="00AB1FF3" w:rsidRPr="00AB1FF3">
        <w:rPr>
          <w:rFonts w:ascii="Arial" w:hAnsi="Arial" w:cs="Arial"/>
          <w:b/>
          <w:bCs/>
          <w:u w:val="single"/>
        </w:rPr>
        <w:t>n</w:t>
      </w:r>
      <w:r w:rsidR="00DA6E4D" w:rsidRPr="00AB1FF3">
        <w:rPr>
          <w:rFonts w:ascii="Arial" w:hAnsi="Arial" w:cs="Arial"/>
          <w:b/>
          <w:bCs/>
          <w:u w:val="single"/>
        </w:rPr>
        <w:t xml:space="preserve"> Anlagen </w:t>
      </w:r>
    </w:p>
    <w:p w14:paraId="6FF35067" w14:textId="77777777" w:rsidR="00AB1FF3" w:rsidRDefault="00AB1FF3" w:rsidP="00E707C8">
      <w:pPr>
        <w:rPr>
          <w:rFonts w:ascii="Arial" w:hAnsi="Arial" w:cs="Arial"/>
          <w:b/>
          <w:sz w:val="20"/>
          <w:szCs w:val="20"/>
          <w:u w:val="single"/>
        </w:rPr>
      </w:pPr>
    </w:p>
    <w:p w14:paraId="64607B59" w14:textId="77777777" w:rsidR="003C2D78" w:rsidRDefault="003C2D78" w:rsidP="00E707C8">
      <w:pPr>
        <w:rPr>
          <w:rFonts w:ascii="Arial" w:hAnsi="Arial" w:cs="Arial"/>
          <w:b/>
          <w:sz w:val="20"/>
          <w:szCs w:val="20"/>
          <w:u w:val="single"/>
        </w:rPr>
      </w:pPr>
    </w:p>
    <w:p w14:paraId="6468EFF4" w14:textId="77777777" w:rsidR="00AB1FF3" w:rsidRDefault="00AB1FF3" w:rsidP="00E707C8">
      <w:pPr>
        <w:rPr>
          <w:rFonts w:ascii="Arial" w:hAnsi="Arial" w:cs="Arial"/>
          <w:b/>
          <w:sz w:val="20"/>
          <w:szCs w:val="20"/>
          <w:u w:val="single"/>
        </w:rPr>
      </w:pPr>
      <w:r>
        <w:rPr>
          <w:rFonts w:ascii="Arial" w:hAnsi="Arial" w:cs="Arial"/>
          <w:b/>
          <w:sz w:val="20"/>
          <w:szCs w:val="20"/>
          <w:u w:val="single"/>
        </w:rPr>
        <w:t>Erforderlichen Anlagen und</w:t>
      </w:r>
      <w:r w:rsidR="000619CE">
        <w:rPr>
          <w:rFonts w:ascii="Arial" w:hAnsi="Arial" w:cs="Arial"/>
          <w:b/>
          <w:sz w:val="20"/>
          <w:szCs w:val="20"/>
          <w:u w:val="single"/>
        </w:rPr>
        <w:t xml:space="preserve"> </w:t>
      </w:r>
      <w:r w:rsidR="002E0CFE">
        <w:rPr>
          <w:rFonts w:ascii="Arial" w:hAnsi="Arial" w:cs="Arial"/>
          <w:b/>
          <w:sz w:val="20"/>
          <w:szCs w:val="20"/>
          <w:u w:val="single"/>
        </w:rPr>
        <w:t>I</w:t>
      </w:r>
      <w:r>
        <w:rPr>
          <w:rFonts w:ascii="Arial" w:hAnsi="Arial" w:cs="Arial"/>
          <w:b/>
          <w:sz w:val="20"/>
          <w:szCs w:val="20"/>
          <w:u w:val="single"/>
        </w:rPr>
        <w:t>nformationen</w:t>
      </w:r>
      <w:r w:rsidR="002E0CFE">
        <w:rPr>
          <w:rFonts w:ascii="Arial" w:hAnsi="Arial" w:cs="Arial"/>
          <w:b/>
          <w:sz w:val="20"/>
          <w:szCs w:val="20"/>
          <w:u w:val="single"/>
        </w:rPr>
        <w:t xml:space="preserve"> über das Investitionsvorhaben</w:t>
      </w:r>
    </w:p>
    <w:p w14:paraId="28CA4FB0" w14:textId="77777777" w:rsidR="003C2D78" w:rsidRDefault="003C2D78" w:rsidP="00E707C8">
      <w:pPr>
        <w:rPr>
          <w:rFonts w:ascii="Arial" w:hAnsi="Arial" w:cs="Arial"/>
          <w:b/>
          <w:sz w:val="20"/>
          <w:szCs w:val="20"/>
          <w:u w:val="single"/>
        </w:rPr>
      </w:pPr>
    </w:p>
    <w:p w14:paraId="25B88358" w14:textId="46F759CC" w:rsidR="00537CF8" w:rsidRDefault="00061CC8" w:rsidP="00061CC8">
      <w:pPr>
        <w:rPr>
          <w:rFonts w:ascii="Arial" w:hAnsi="Arial" w:cs="Arial"/>
          <w:sz w:val="20"/>
          <w:szCs w:val="20"/>
        </w:rPr>
      </w:pPr>
      <w:r>
        <w:rPr>
          <w:rFonts w:ascii="Arial" w:hAnsi="Arial" w:cs="Arial"/>
          <w:sz w:val="20"/>
          <w:szCs w:val="20"/>
        </w:rPr>
        <w:t>B</w:t>
      </w:r>
      <w:r w:rsidR="00D33AC6">
        <w:rPr>
          <w:rFonts w:ascii="Arial" w:hAnsi="Arial" w:cs="Arial"/>
          <w:sz w:val="20"/>
          <w:szCs w:val="20"/>
        </w:rPr>
        <w:t>eschreibung des Investitionsvorhabens</w:t>
      </w:r>
      <w:r w:rsidR="008041D0">
        <w:rPr>
          <w:rFonts w:ascii="Arial" w:hAnsi="Arial" w:cs="Arial"/>
          <w:sz w:val="20"/>
          <w:szCs w:val="20"/>
        </w:rPr>
        <w:t xml:space="preserve"> </w:t>
      </w:r>
      <w:r>
        <w:rPr>
          <w:rFonts w:ascii="Arial" w:hAnsi="Arial" w:cs="Arial"/>
          <w:sz w:val="20"/>
          <w:szCs w:val="20"/>
        </w:rPr>
        <w:t xml:space="preserve">sowie Vorlage der </w:t>
      </w:r>
      <w:r w:rsidR="008041D0">
        <w:rPr>
          <w:rFonts w:ascii="Arial" w:hAnsi="Arial" w:cs="Arial"/>
          <w:sz w:val="20"/>
          <w:szCs w:val="20"/>
        </w:rPr>
        <w:t>Planungsunterlagen</w:t>
      </w:r>
      <w:r>
        <w:rPr>
          <w:rFonts w:ascii="Arial" w:hAnsi="Arial" w:cs="Arial"/>
          <w:sz w:val="20"/>
          <w:szCs w:val="20"/>
        </w:rPr>
        <w:t>.</w:t>
      </w:r>
      <w:r w:rsidR="00537CF8">
        <w:rPr>
          <w:rFonts w:ascii="Arial" w:hAnsi="Arial" w:cs="Arial"/>
          <w:sz w:val="20"/>
          <w:szCs w:val="20"/>
        </w:rPr>
        <w:t xml:space="preserve"> </w:t>
      </w:r>
      <w:r>
        <w:rPr>
          <w:rFonts w:ascii="Arial" w:hAnsi="Arial" w:cs="Arial"/>
          <w:sz w:val="20"/>
          <w:szCs w:val="20"/>
        </w:rPr>
        <w:t>Die Erarbeitung hat durch einen qualifizierten Sachverständigen zu erfolgen und soll mindestens Ausführungen zu de</w:t>
      </w:r>
      <w:r w:rsidR="00E7337E">
        <w:rPr>
          <w:rFonts w:ascii="Arial" w:hAnsi="Arial" w:cs="Arial"/>
          <w:sz w:val="20"/>
          <w:szCs w:val="20"/>
        </w:rPr>
        <w:t>n</w:t>
      </w:r>
      <w:r w:rsidR="006B2CE9">
        <w:rPr>
          <w:rFonts w:ascii="Arial" w:hAnsi="Arial" w:cs="Arial"/>
          <w:sz w:val="20"/>
          <w:szCs w:val="20"/>
        </w:rPr>
        <w:t xml:space="preserve"> Punkten</w:t>
      </w:r>
      <w:r>
        <w:rPr>
          <w:rFonts w:ascii="Arial" w:hAnsi="Arial" w:cs="Arial"/>
          <w:sz w:val="20"/>
          <w:szCs w:val="20"/>
        </w:rPr>
        <w:t xml:space="preserve"> der nachstehenden Checkliste enthalten </w:t>
      </w:r>
    </w:p>
    <w:p w14:paraId="11E2B125" w14:textId="77777777" w:rsidR="00061CC8" w:rsidRDefault="00061CC8" w:rsidP="00061CC8">
      <w:pPr>
        <w:rPr>
          <w:rFonts w:ascii="Arial" w:hAnsi="Arial" w:cs="Arial"/>
          <w:sz w:val="20"/>
          <w:szCs w:val="20"/>
        </w:rPr>
      </w:pPr>
    </w:p>
    <w:p w14:paraId="40B28240" w14:textId="77777777" w:rsidR="00061CC8" w:rsidRDefault="00061CC8" w:rsidP="00061CC8">
      <w:pPr>
        <w:rPr>
          <w:rFonts w:ascii="Arial" w:hAnsi="Arial" w:cs="Arial"/>
          <w:b/>
          <w:bCs/>
          <w:sz w:val="20"/>
          <w:szCs w:val="20"/>
        </w:rPr>
      </w:pPr>
      <w:r>
        <w:rPr>
          <w:rFonts w:ascii="Arial" w:hAnsi="Arial" w:cs="Arial"/>
          <w:b/>
          <w:bCs/>
          <w:sz w:val="20"/>
          <w:szCs w:val="20"/>
        </w:rPr>
        <w:t>1. Projektbeschreibung/Kurzbeschreibung des Vorhabens</w:t>
      </w:r>
    </w:p>
    <w:p w14:paraId="1B3BB8BB" w14:textId="77777777" w:rsidR="00061CC8" w:rsidRDefault="00061CC8" w:rsidP="00061CC8">
      <w:pPr>
        <w:numPr>
          <w:ilvl w:val="0"/>
          <w:numId w:val="12"/>
        </w:numPr>
        <w:rPr>
          <w:rFonts w:ascii="Arial" w:eastAsia="Times New Roman" w:hAnsi="Arial" w:cs="Arial"/>
          <w:sz w:val="20"/>
          <w:szCs w:val="20"/>
        </w:rPr>
      </w:pPr>
      <w:r>
        <w:rPr>
          <w:rFonts w:ascii="Arial" w:eastAsia="Times New Roman" w:hAnsi="Arial" w:cs="Arial"/>
          <w:sz w:val="20"/>
          <w:szCs w:val="20"/>
        </w:rPr>
        <w:t>Übergeordnetes Ziel (z.B. Ausbau Wärmenetz, Errichtung Erzeugungsanlage)</w:t>
      </w:r>
    </w:p>
    <w:p w14:paraId="44362508" w14:textId="77777777" w:rsidR="00061CC8" w:rsidRDefault="00061CC8" w:rsidP="00061CC8">
      <w:pPr>
        <w:numPr>
          <w:ilvl w:val="0"/>
          <w:numId w:val="12"/>
        </w:numPr>
        <w:rPr>
          <w:rFonts w:ascii="Arial" w:eastAsia="Times New Roman" w:hAnsi="Arial" w:cs="Arial"/>
          <w:sz w:val="20"/>
          <w:szCs w:val="20"/>
        </w:rPr>
      </w:pPr>
      <w:r>
        <w:rPr>
          <w:rFonts w:ascii="Arial" w:eastAsia="Times New Roman" w:hAnsi="Arial" w:cs="Arial"/>
          <w:sz w:val="20"/>
          <w:szCs w:val="20"/>
        </w:rPr>
        <w:t>Geographische Lage (Beschreibung des Projektstandorts und Angaben zu Art und Umfang der Investitionen in Hessen und möglicherweise den benachbarten Bundesländern)</w:t>
      </w:r>
    </w:p>
    <w:p w14:paraId="6C378FF3" w14:textId="77777777" w:rsidR="00061CC8" w:rsidRDefault="00061CC8" w:rsidP="00061CC8">
      <w:pPr>
        <w:rPr>
          <w:rFonts w:ascii="Arial" w:eastAsiaTheme="minorHAnsi" w:hAnsi="Arial" w:cs="Arial"/>
          <w:b/>
          <w:bCs/>
          <w:sz w:val="20"/>
          <w:szCs w:val="20"/>
        </w:rPr>
      </w:pPr>
      <w:r>
        <w:rPr>
          <w:rFonts w:ascii="Arial" w:hAnsi="Arial" w:cs="Arial"/>
          <w:b/>
          <w:bCs/>
          <w:sz w:val="20"/>
          <w:szCs w:val="20"/>
        </w:rPr>
        <w:t>2. Technisches Konzept und Zeitplan</w:t>
      </w:r>
    </w:p>
    <w:p w14:paraId="2A9A5AA2" w14:textId="77777777" w:rsidR="00061CC8" w:rsidRDefault="00061CC8" w:rsidP="00061CC8">
      <w:pPr>
        <w:pStyle w:val="Listenabsatz"/>
        <w:numPr>
          <w:ilvl w:val="0"/>
          <w:numId w:val="13"/>
        </w:numPr>
        <w:rPr>
          <w:rFonts w:ascii="Arial" w:eastAsia="Times New Roman" w:hAnsi="Arial" w:cs="Arial"/>
          <w:sz w:val="20"/>
          <w:szCs w:val="20"/>
        </w:rPr>
      </w:pPr>
      <w:r>
        <w:rPr>
          <w:rFonts w:ascii="Arial" w:eastAsia="Times New Roman" w:hAnsi="Arial" w:cs="Arial"/>
          <w:sz w:val="20"/>
          <w:szCs w:val="20"/>
        </w:rPr>
        <w:t>Beitrag zur Versorgungssicherheit</w:t>
      </w:r>
    </w:p>
    <w:p w14:paraId="7E93CE57" w14:textId="77777777" w:rsidR="00061CC8" w:rsidRDefault="00061CC8" w:rsidP="00061CC8">
      <w:pPr>
        <w:numPr>
          <w:ilvl w:val="0"/>
          <w:numId w:val="13"/>
        </w:numPr>
        <w:rPr>
          <w:rFonts w:ascii="Arial" w:eastAsia="Times New Roman" w:hAnsi="Arial" w:cs="Arial"/>
          <w:sz w:val="20"/>
          <w:szCs w:val="20"/>
        </w:rPr>
      </w:pPr>
      <w:r>
        <w:rPr>
          <w:rFonts w:ascii="Arial" w:eastAsia="Times New Roman" w:hAnsi="Arial" w:cs="Arial"/>
          <w:sz w:val="20"/>
          <w:szCs w:val="20"/>
        </w:rPr>
        <w:t>Plausible Darstellung der technischen Umsetzung</w:t>
      </w:r>
    </w:p>
    <w:p w14:paraId="075FE97A" w14:textId="77777777" w:rsidR="00061CC8" w:rsidRDefault="00061CC8" w:rsidP="00061CC8">
      <w:pPr>
        <w:numPr>
          <w:ilvl w:val="0"/>
          <w:numId w:val="13"/>
        </w:numPr>
        <w:rPr>
          <w:rFonts w:ascii="Arial" w:eastAsia="Times New Roman" w:hAnsi="Arial" w:cs="Arial"/>
          <w:sz w:val="20"/>
          <w:szCs w:val="20"/>
        </w:rPr>
      </w:pPr>
      <w:r>
        <w:rPr>
          <w:rFonts w:ascii="Arial" w:eastAsia="Times New Roman" w:hAnsi="Arial" w:cs="Arial"/>
          <w:sz w:val="20"/>
          <w:szCs w:val="20"/>
        </w:rPr>
        <w:t>Betrachtete Alternativen und deren Bewertung</w:t>
      </w:r>
    </w:p>
    <w:p w14:paraId="058CA931" w14:textId="77777777" w:rsidR="00061CC8" w:rsidRDefault="00061CC8" w:rsidP="00061CC8">
      <w:pPr>
        <w:numPr>
          <w:ilvl w:val="0"/>
          <w:numId w:val="13"/>
        </w:numPr>
        <w:rPr>
          <w:rFonts w:ascii="Arial" w:eastAsia="Times New Roman" w:hAnsi="Arial" w:cs="Arial"/>
          <w:sz w:val="20"/>
          <w:szCs w:val="20"/>
        </w:rPr>
      </w:pPr>
      <w:r>
        <w:rPr>
          <w:rFonts w:ascii="Arial" w:eastAsia="Times New Roman" w:hAnsi="Arial" w:cs="Arial"/>
          <w:sz w:val="20"/>
          <w:szCs w:val="20"/>
        </w:rPr>
        <w:t>Detaillierte Arbeits- und Zeitplanung mit</w:t>
      </w:r>
    </w:p>
    <w:p w14:paraId="0043754D" w14:textId="77777777" w:rsidR="00061CC8" w:rsidRDefault="00061CC8" w:rsidP="00061CC8">
      <w:pPr>
        <w:numPr>
          <w:ilvl w:val="1"/>
          <w:numId w:val="13"/>
        </w:numPr>
        <w:rPr>
          <w:rFonts w:ascii="Arial" w:eastAsia="Times New Roman" w:hAnsi="Arial" w:cs="Arial"/>
          <w:sz w:val="20"/>
          <w:szCs w:val="20"/>
        </w:rPr>
      </w:pPr>
      <w:r>
        <w:rPr>
          <w:rFonts w:ascii="Arial" w:eastAsia="Times New Roman" w:hAnsi="Arial" w:cs="Arial"/>
          <w:sz w:val="20"/>
          <w:szCs w:val="20"/>
        </w:rPr>
        <w:t>Arbeitspaketen</w:t>
      </w:r>
    </w:p>
    <w:p w14:paraId="36F7BCCD" w14:textId="77777777" w:rsidR="00061CC8" w:rsidRDefault="00061CC8" w:rsidP="00061CC8">
      <w:pPr>
        <w:numPr>
          <w:ilvl w:val="1"/>
          <w:numId w:val="13"/>
        </w:numPr>
        <w:rPr>
          <w:rFonts w:ascii="Arial" w:eastAsia="Times New Roman" w:hAnsi="Arial" w:cs="Arial"/>
          <w:sz w:val="20"/>
          <w:szCs w:val="20"/>
        </w:rPr>
      </w:pPr>
      <w:r>
        <w:rPr>
          <w:rFonts w:ascii="Arial" w:eastAsia="Times New Roman" w:hAnsi="Arial" w:cs="Arial"/>
          <w:sz w:val="20"/>
          <w:szCs w:val="20"/>
        </w:rPr>
        <w:t>Meilensteinen</w:t>
      </w:r>
    </w:p>
    <w:p w14:paraId="5912D64B" w14:textId="77777777" w:rsidR="00061CC8" w:rsidRDefault="00061CC8" w:rsidP="00061CC8">
      <w:pPr>
        <w:numPr>
          <w:ilvl w:val="1"/>
          <w:numId w:val="13"/>
        </w:numPr>
        <w:rPr>
          <w:rFonts w:ascii="Arial" w:eastAsia="Times New Roman" w:hAnsi="Arial" w:cs="Arial"/>
          <w:sz w:val="20"/>
          <w:szCs w:val="20"/>
        </w:rPr>
      </w:pPr>
      <w:r>
        <w:rPr>
          <w:rFonts w:ascii="Arial" w:eastAsia="Times New Roman" w:hAnsi="Arial" w:cs="Arial"/>
          <w:sz w:val="20"/>
          <w:szCs w:val="20"/>
        </w:rPr>
        <w:t>Zeitlichen Abfolgen</w:t>
      </w:r>
    </w:p>
    <w:p w14:paraId="42B3F0F5" w14:textId="77777777" w:rsidR="00061CC8" w:rsidRDefault="00061CC8" w:rsidP="00061CC8">
      <w:pPr>
        <w:rPr>
          <w:rFonts w:ascii="Arial" w:eastAsiaTheme="minorHAnsi" w:hAnsi="Arial" w:cs="Arial"/>
          <w:b/>
          <w:bCs/>
          <w:sz w:val="20"/>
          <w:szCs w:val="20"/>
        </w:rPr>
      </w:pPr>
      <w:r>
        <w:rPr>
          <w:rFonts w:ascii="Arial" w:hAnsi="Arial" w:cs="Arial"/>
          <w:b/>
          <w:bCs/>
          <w:sz w:val="20"/>
          <w:szCs w:val="20"/>
        </w:rPr>
        <w:t>3. Vorarbeiten und Machbarkeit</w:t>
      </w:r>
    </w:p>
    <w:p w14:paraId="0C2FCE8F" w14:textId="1A3CD329" w:rsidR="00061CC8" w:rsidRDefault="00061CC8" w:rsidP="00061CC8">
      <w:pPr>
        <w:numPr>
          <w:ilvl w:val="0"/>
          <w:numId w:val="14"/>
        </w:numPr>
        <w:rPr>
          <w:rFonts w:ascii="Arial" w:eastAsia="Times New Roman" w:hAnsi="Arial" w:cs="Arial"/>
          <w:sz w:val="20"/>
          <w:szCs w:val="20"/>
        </w:rPr>
      </w:pPr>
      <w:r>
        <w:rPr>
          <w:rFonts w:ascii="Arial" w:eastAsia="Times New Roman" w:hAnsi="Arial" w:cs="Arial"/>
          <w:sz w:val="20"/>
          <w:szCs w:val="20"/>
        </w:rPr>
        <w:t>Bisherige Studien, Planungen oder Machbarkeitsanalysen</w:t>
      </w:r>
    </w:p>
    <w:p w14:paraId="768C575B" w14:textId="770CAFC2" w:rsidR="004D55C9" w:rsidRDefault="004D55C9" w:rsidP="00061CC8">
      <w:pPr>
        <w:numPr>
          <w:ilvl w:val="0"/>
          <w:numId w:val="14"/>
        </w:numPr>
        <w:rPr>
          <w:rFonts w:ascii="Arial" w:eastAsia="Times New Roman" w:hAnsi="Arial" w:cs="Arial"/>
          <w:sz w:val="20"/>
          <w:szCs w:val="20"/>
        </w:rPr>
      </w:pPr>
      <w:r w:rsidRPr="00F929CB">
        <w:rPr>
          <w:rFonts w:ascii="Arial" w:eastAsia="Times New Roman" w:hAnsi="Arial" w:cs="Arial"/>
          <w:sz w:val="20"/>
          <w:szCs w:val="20"/>
        </w:rPr>
        <w:t xml:space="preserve">Übersicht </w:t>
      </w:r>
      <w:r>
        <w:rPr>
          <w:rFonts w:ascii="Arial" w:eastAsia="Times New Roman" w:hAnsi="Arial" w:cs="Arial"/>
          <w:sz w:val="20"/>
          <w:szCs w:val="20"/>
        </w:rPr>
        <w:t xml:space="preserve">und aktueller Stand </w:t>
      </w:r>
      <w:r w:rsidRPr="00F929CB">
        <w:rPr>
          <w:rFonts w:ascii="Arial" w:eastAsia="Times New Roman" w:hAnsi="Arial" w:cs="Arial"/>
          <w:sz w:val="20"/>
          <w:szCs w:val="20"/>
        </w:rPr>
        <w:t>der erforderlichen Genehmigungen und Zulassungen (z. B. Bau</w:t>
      </w:r>
      <w:r>
        <w:rPr>
          <w:rFonts w:ascii="Arial" w:eastAsia="Times New Roman" w:hAnsi="Arial" w:cs="Arial"/>
          <w:sz w:val="20"/>
          <w:szCs w:val="20"/>
        </w:rPr>
        <w:t>g</w:t>
      </w:r>
      <w:r w:rsidRPr="00F929CB">
        <w:rPr>
          <w:rFonts w:ascii="Arial" w:eastAsia="Times New Roman" w:hAnsi="Arial" w:cs="Arial"/>
          <w:sz w:val="20"/>
          <w:szCs w:val="20"/>
        </w:rPr>
        <w:t xml:space="preserve">enehmigungen </w:t>
      </w:r>
      <w:r>
        <w:rPr>
          <w:rFonts w:ascii="Arial" w:eastAsia="Times New Roman" w:hAnsi="Arial" w:cs="Arial"/>
          <w:sz w:val="20"/>
          <w:szCs w:val="20"/>
        </w:rPr>
        <w:t xml:space="preserve">oder Genehmigungen nach </w:t>
      </w:r>
      <w:r w:rsidRPr="00F929CB">
        <w:rPr>
          <w:rFonts w:ascii="Arial" w:eastAsia="Times New Roman" w:hAnsi="Arial" w:cs="Arial"/>
          <w:sz w:val="20"/>
          <w:szCs w:val="20"/>
        </w:rPr>
        <w:t>BImSchG,)</w:t>
      </w:r>
    </w:p>
    <w:p w14:paraId="2113F87A" w14:textId="77777777" w:rsidR="00061CC8" w:rsidRDefault="00061CC8" w:rsidP="00061CC8">
      <w:pPr>
        <w:numPr>
          <w:ilvl w:val="0"/>
          <w:numId w:val="14"/>
        </w:numPr>
        <w:rPr>
          <w:rFonts w:ascii="Arial" w:eastAsia="Times New Roman" w:hAnsi="Arial" w:cs="Arial"/>
          <w:sz w:val="20"/>
          <w:szCs w:val="20"/>
        </w:rPr>
      </w:pPr>
      <w:r>
        <w:rPr>
          <w:rFonts w:ascii="Arial" w:eastAsia="Times New Roman" w:hAnsi="Arial" w:cs="Arial"/>
          <w:sz w:val="20"/>
          <w:szCs w:val="20"/>
        </w:rPr>
        <w:t>Nachweis technischer und wirtschaftlicher Realisierbarkeit</w:t>
      </w:r>
    </w:p>
    <w:p w14:paraId="16302076" w14:textId="77777777" w:rsidR="00061CC8" w:rsidRDefault="00061CC8" w:rsidP="00061CC8">
      <w:pPr>
        <w:rPr>
          <w:rFonts w:ascii="Arial" w:eastAsiaTheme="minorHAnsi" w:hAnsi="Arial" w:cs="Arial"/>
          <w:b/>
          <w:bCs/>
          <w:sz w:val="20"/>
          <w:szCs w:val="20"/>
        </w:rPr>
      </w:pPr>
      <w:r>
        <w:rPr>
          <w:rFonts w:ascii="Arial" w:hAnsi="Arial" w:cs="Arial"/>
          <w:b/>
          <w:bCs/>
          <w:sz w:val="20"/>
          <w:szCs w:val="20"/>
        </w:rPr>
        <w:t>4. Risikoanalyse und Lösungsansätze</w:t>
      </w:r>
    </w:p>
    <w:p w14:paraId="4F5A14ED" w14:textId="77777777" w:rsidR="00061CC8" w:rsidRDefault="00061CC8" w:rsidP="00061CC8">
      <w:pPr>
        <w:numPr>
          <w:ilvl w:val="0"/>
          <w:numId w:val="15"/>
        </w:numPr>
        <w:rPr>
          <w:rFonts w:ascii="Arial" w:eastAsia="Times New Roman" w:hAnsi="Arial" w:cs="Arial"/>
          <w:sz w:val="20"/>
          <w:szCs w:val="20"/>
        </w:rPr>
      </w:pPr>
      <w:r>
        <w:rPr>
          <w:rFonts w:ascii="Arial" w:eastAsia="Times New Roman" w:hAnsi="Arial" w:cs="Arial"/>
          <w:sz w:val="20"/>
          <w:szCs w:val="20"/>
        </w:rPr>
        <w:t>Identifikation wesentlicher Projektrisiken (z.B. technologische, regulatorische, finanzielle Risiken)</w:t>
      </w:r>
    </w:p>
    <w:p w14:paraId="4DE19B91" w14:textId="77777777" w:rsidR="00061CC8" w:rsidRDefault="00061CC8" w:rsidP="00061CC8">
      <w:pPr>
        <w:numPr>
          <w:ilvl w:val="0"/>
          <w:numId w:val="15"/>
        </w:numPr>
        <w:rPr>
          <w:rFonts w:ascii="Arial" w:eastAsia="Times New Roman" w:hAnsi="Arial" w:cs="Arial"/>
          <w:sz w:val="20"/>
          <w:szCs w:val="20"/>
        </w:rPr>
      </w:pPr>
      <w:r>
        <w:rPr>
          <w:rFonts w:ascii="Arial" w:eastAsia="Times New Roman" w:hAnsi="Arial" w:cs="Arial"/>
          <w:sz w:val="20"/>
          <w:szCs w:val="20"/>
        </w:rPr>
        <w:t>Strategien zur Risikominderung</w:t>
      </w:r>
    </w:p>
    <w:p w14:paraId="6319F0DA" w14:textId="77777777" w:rsidR="00061CC8" w:rsidRDefault="00061CC8" w:rsidP="00061CC8">
      <w:pPr>
        <w:rPr>
          <w:rFonts w:ascii="Arial" w:eastAsiaTheme="minorHAnsi" w:hAnsi="Arial" w:cs="Arial"/>
          <w:b/>
          <w:bCs/>
          <w:sz w:val="20"/>
          <w:szCs w:val="20"/>
        </w:rPr>
      </w:pPr>
      <w:r>
        <w:rPr>
          <w:rFonts w:ascii="Arial" w:hAnsi="Arial" w:cs="Arial"/>
          <w:b/>
          <w:bCs/>
          <w:sz w:val="20"/>
          <w:szCs w:val="20"/>
        </w:rPr>
        <w:t>5. Qualifikation der Sachverständigen</w:t>
      </w:r>
    </w:p>
    <w:p w14:paraId="7539B99A" w14:textId="77777777" w:rsidR="00061CC8" w:rsidRDefault="00061CC8" w:rsidP="00061CC8">
      <w:pPr>
        <w:numPr>
          <w:ilvl w:val="0"/>
          <w:numId w:val="16"/>
        </w:numPr>
        <w:rPr>
          <w:rFonts w:ascii="Arial" w:eastAsia="Times New Roman" w:hAnsi="Arial" w:cs="Arial"/>
          <w:sz w:val="20"/>
          <w:szCs w:val="20"/>
        </w:rPr>
      </w:pPr>
      <w:r>
        <w:rPr>
          <w:rFonts w:ascii="Arial" w:eastAsia="Times New Roman" w:hAnsi="Arial" w:cs="Arial"/>
          <w:sz w:val="20"/>
          <w:szCs w:val="20"/>
        </w:rPr>
        <w:t>Nachweis der fachlichen Kompetenz der Personen, die im Planungsprozess eingebunden waren oder den Planungsprozess zu verantworten haben (z.B. Referenzen, Qualifikationen)</w:t>
      </w:r>
    </w:p>
    <w:p w14:paraId="4292440D" w14:textId="77777777" w:rsidR="00061CC8" w:rsidRDefault="00061CC8" w:rsidP="00061CC8">
      <w:pPr>
        <w:rPr>
          <w:rFonts w:ascii="Arial" w:eastAsiaTheme="minorHAnsi" w:hAnsi="Arial" w:cs="Arial"/>
          <w:b/>
          <w:bCs/>
          <w:sz w:val="20"/>
          <w:szCs w:val="20"/>
        </w:rPr>
      </w:pPr>
      <w:r>
        <w:rPr>
          <w:rFonts w:ascii="Arial" w:hAnsi="Arial" w:cs="Arial"/>
          <w:b/>
          <w:bCs/>
          <w:sz w:val="20"/>
          <w:szCs w:val="20"/>
        </w:rPr>
        <w:t>6. Projektplanung und Kosten</w:t>
      </w:r>
    </w:p>
    <w:p w14:paraId="0049915A" w14:textId="77777777" w:rsidR="00061CC8" w:rsidRDefault="00061CC8" w:rsidP="00061CC8">
      <w:pPr>
        <w:numPr>
          <w:ilvl w:val="0"/>
          <w:numId w:val="17"/>
        </w:numPr>
        <w:rPr>
          <w:rFonts w:ascii="Arial" w:eastAsia="Times New Roman" w:hAnsi="Arial" w:cs="Arial"/>
          <w:sz w:val="20"/>
          <w:szCs w:val="20"/>
        </w:rPr>
      </w:pPr>
      <w:r>
        <w:rPr>
          <w:rFonts w:ascii="Arial" w:eastAsia="Times New Roman" w:hAnsi="Arial" w:cs="Arial"/>
          <w:sz w:val="20"/>
          <w:szCs w:val="20"/>
        </w:rPr>
        <w:t>Nachvollziehbare Projektstruktur und Kalkulation</w:t>
      </w:r>
    </w:p>
    <w:p w14:paraId="2159C904" w14:textId="77777777" w:rsidR="00061CC8" w:rsidRDefault="00061CC8" w:rsidP="00061CC8">
      <w:pPr>
        <w:numPr>
          <w:ilvl w:val="0"/>
          <w:numId w:val="17"/>
        </w:numPr>
        <w:rPr>
          <w:rFonts w:ascii="Arial" w:eastAsia="Times New Roman" w:hAnsi="Arial" w:cs="Arial"/>
          <w:sz w:val="20"/>
          <w:szCs w:val="20"/>
        </w:rPr>
      </w:pPr>
      <w:r>
        <w:rPr>
          <w:rFonts w:ascii="Arial" w:eastAsia="Times New Roman" w:hAnsi="Arial" w:cs="Arial"/>
          <w:sz w:val="20"/>
          <w:szCs w:val="20"/>
        </w:rPr>
        <w:t>Detaillierte Kostenschätzung (Art, Höhe, Annahmen)</w:t>
      </w:r>
    </w:p>
    <w:p w14:paraId="0C817573" w14:textId="1FFFC455" w:rsidR="00061CC8" w:rsidRDefault="00061CC8" w:rsidP="00061CC8">
      <w:pPr>
        <w:numPr>
          <w:ilvl w:val="0"/>
          <w:numId w:val="17"/>
        </w:numPr>
        <w:rPr>
          <w:rFonts w:ascii="Arial" w:eastAsia="Times New Roman" w:hAnsi="Arial" w:cs="Arial"/>
          <w:sz w:val="20"/>
          <w:szCs w:val="20"/>
        </w:rPr>
      </w:pPr>
      <w:r>
        <w:rPr>
          <w:rFonts w:ascii="Arial" w:eastAsia="Times New Roman" w:hAnsi="Arial" w:cs="Arial"/>
          <w:sz w:val="20"/>
          <w:szCs w:val="20"/>
        </w:rPr>
        <w:t>Wirtschaftlichkeitsbetrachtung (z.B. ROI, Amortisationszeit)</w:t>
      </w:r>
    </w:p>
    <w:p w14:paraId="321BB7D6" w14:textId="2A7D7C86" w:rsidR="00B53F39" w:rsidRPr="00B53F39" w:rsidRDefault="00B53F39" w:rsidP="00B53F39">
      <w:pPr>
        <w:numPr>
          <w:ilvl w:val="0"/>
          <w:numId w:val="17"/>
        </w:numPr>
        <w:rPr>
          <w:rFonts w:ascii="Arial" w:eastAsia="Times New Roman" w:hAnsi="Arial" w:cs="Arial"/>
          <w:sz w:val="20"/>
          <w:szCs w:val="20"/>
        </w:rPr>
      </w:pPr>
      <w:r w:rsidRPr="00B53F39">
        <w:rPr>
          <w:rFonts w:ascii="Arial" w:eastAsia="Times New Roman" w:hAnsi="Arial" w:cs="Arial"/>
          <w:sz w:val="20"/>
          <w:szCs w:val="20"/>
        </w:rPr>
        <w:t>Verluste im Netz (</w:t>
      </w:r>
      <w:proofErr w:type="gramStart"/>
      <w:r w:rsidRPr="00B53F39">
        <w:rPr>
          <w:rFonts w:ascii="Arial" w:eastAsia="Times New Roman" w:hAnsi="Arial" w:cs="Arial"/>
          <w:sz w:val="20"/>
          <w:szCs w:val="20"/>
        </w:rPr>
        <w:t>%)</w:t>
      </w:r>
      <w:r>
        <w:rPr>
          <w:rFonts w:ascii="Arial" w:eastAsia="Times New Roman" w:hAnsi="Arial" w:cs="Arial"/>
          <w:sz w:val="20"/>
          <w:szCs w:val="20"/>
        </w:rPr>
        <w:t>-</w:t>
      </w:r>
      <w:proofErr w:type="gramEnd"/>
      <w:r>
        <w:rPr>
          <w:rFonts w:ascii="Arial" w:eastAsia="Times New Roman" w:hAnsi="Arial" w:cs="Arial"/>
          <w:sz w:val="20"/>
          <w:szCs w:val="20"/>
        </w:rPr>
        <w:t xml:space="preserve"> </w:t>
      </w:r>
      <w:r w:rsidRPr="00B53F39">
        <w:rPr>
          <w:rFonts w:ascii="Arial" w:eastAsia="Times New Roman" w:hAnsi="Arial" w:cs="Arial"/>
          <w:sz w:val="20"/>
          <w:szCs w:val="20"/>
        </w:rPr>
        <w:t>Anteil der Wärmeverluste über das Rohrleitungssystem</w:t>
      </w:r>
    </w:p>
    <w:p w14:paraId="5D837A38" w14:textId="77777777" w:rsidR="00061CC8" w:rsidRDefault="00061CC8" w:rsidP="00061CC8">
      <w:pPr>
        <w:rPr>
          <w:rFonts w:ascii="Arial" w:eastAsiaTheme="minorHAnsi" w:hAnsi="Arial" w:cs="Arial"/>
          <w:b/>
          <w:bCs/>
          <w:sz w:val="20"/>
          <w:szCs w:val="20"/>
        </w:rPr>
      </w:pPr>
      <w:r>
        <w:rPr>
          <w:rFonts w:ascii="Arial" w:hAnsi="Arial" w:cs="Arial"/>
          <w:b/>
          <w:bCs/>
          <w:sz w:val="20"/>
          <w:szCs w:val="20"/>
        </w:rPr>
        <w:t>7. Finanzierungsplan</w:t>
      </w:r>
    </w:p>
    <w:p w14:paraId="17F48E16" w14:textId="77777777" w:rsidR="00061CC8" w:rsidRDefault="00061CC8" w:rsidP="00061CC8">
      <w:pPr>
        <w:numPr>
          <w:ilvl w:val="0"/>
          <w:numId w:val="18"/>
        </w:numPr>
        <w:rPr>
          <w:rFonts w:ascii="Arial" w:eastAsia="Times New Roman" w:hAnsi="Arial" w:cs="Arial"/>
          <w:sz w:val="20"/>
          <w:szCs w:val="20"/>
        </w:rPr>
      </w:pPr>
      <w:r>
        <w:rPr>
          <w:rFonts w:ascii="Arial" w:eastAsia="Times New Roman" w:hAnsi="Arial" w:cs="Arial"/>
          <w:sz w:val="20"/>
          <w:szCs w:val="20"/>
        </w:rPr>
        <w:t>Darstellung des Mittelbedarfs im Zeitverlauf (z.B. Bauzeitenplan)</w:t>
      </w:r>
    </w:p>
    <w:p w14:paraId="1BFBB05F" w14:textId="7FB2FF98" w:rsidR="00061CC8" w:rsidRDefault="00061CC8" w:rsidP="00061CC8">
      <w:pPr>
        <w:numPr>
          <w:ilvl w:val="0"/>
          <w:numId w:val="18"/>
        </w:numPr>
        <w:rPr>
          <w:rFonts w:ascii="Arial" w:eastAsia="Times New Roman" w:hAnsi="Arial" w:cs="Arial"/>
          <w:sz w:val="20"/>
          <w:szCs w:val="20"/>
        </w:rPr>
      </w:pPr>
      <w:r>
        <w:rPr>
          <w:rFonts w:ascii="Arial" w:eastAsia="Times New Roman" w:hAnsi="Arial" w:cs="Arial"/>
          <w:sz w:val="20"/>
          <w:szCs w:val="20"/>
        </w:rPr>
        <w:t>Gesamtfinanzierungsplan mit Aufschlüsselung: Eigenkapital, Fördermittel, Fremdkapital</w:t>
      </w:r>
    </w:p>
    <w:p w14:paraId="347E2436" w14:textId="663FF5DE" w:rsidR="00061CC8" w:rsidRDefault="00061CC8" w:rsidP="00061CC8">
      <w:pPr>
        <w:rPr>
          <w:rFonts w:ascii="Arial" w:eastAsia="Times New Roman" w:hAnsi="Arial" w:cs="Arial"/>
          <w:sz w:val="20"/>
          <w:szCs w:val="20"/>
        </w:rPr>
      </w:pPr>
    </w:p>
    <w:p w14:paraId="79A33AFF" w14:textId="77777777" w:rsidR="00061CC8" w:rsidRDefault="00061CC8" w:rsidP="00061CC8">
      <w:pPr>
        <w:ind w:left="720"/>
        <w:rPr>
          <w:rFonts w:ascii="Arial" w:hAnsi="Arial" w:cs="Arial"/>
          <w:sz w:val="20"/>
          <w:szCs w:val="20"/>
        </w:rPr>
      </w:pPr>
      <w:r>
        <w:rPr>
          <w:rFonts w:ascii="Arial" w:hAnsi="Arial" w:cs="Arial"/>
          <w:sz w:val="20"/>
          <w:szCs w:val="20"/>
        </w:rPr>
        <w:t>Zudem ist auf folgende Aspekte gesondert einzugehen:</w:t>
      </w:r>
    </w:p>
    <w:p w14:paraId="221291C9" w14:textId="77777777" w:rsidR="00061CC8" w:rsidRDefault="00061CC8" w:rsidP="00815922">
      <w:pPr>
        <w:rPr>
          <w:rFonts w:ascii="Arial" w:eastAsia="Times New Roman" w:hAnsi="Arial" w:cs="Arial"/>
          <w:sz w:val="20"/>
          <w:szCs w:val="20"/>
        </w:rPr>
      </w:pPr>
    </w:p>
    <w:p w14:paraId="39ACFCBB" w14:textId="77777777" w:rsidR="009A2EA7" w:rsidRPr="003216F1" w:rsidRDefault="009A2EA7" w:rsidP="009A2EA7">
      <w:pPr>
        <w:rPr>
          <w:rFonts w:ascii="Arial" w:eastAsia="Times New Roman" w:hAnsi="Arial" w:cs="Arial"/>
          <w:b/>
          <w:bCs/>
          <w:sz w:val="20"/>
          <w:szCs w:val="20"/>
        </w:rPr>
      </w:pPr>
      <w:r w:rsidRPr="003216F1">
        <w:rPr>
          <w:rFonts w:ascii="Arial" w:eastAsia="Times New Roman" w:hAnsi="Arial" w:cs="Arial"/>
          <w:b/>
          <w:bCs/>
          <w:sz w:val="20"/>
          <w:szCs w:val="20"/>
        </w:rPr>
        <w:t xml:space="preserve">8. Erklärungen </w:t>
      </w:r>
    </w:p>
    <w:p w14:paraId="3C6874D7" w14:textId="77777777" w:rsidR="009A2EA7" w:rsidRPr="003216F1" w:rsidRDefault="009A2EA7" w:rsidP="009A2EA7">
      <w:pPr>
        <w:pStyle w:val="Listenabsatz"/>
        <w:numPr>
          <w:ilvl w:val="0"/>
          <w:numId w:val="21"/>
        </w:numPr>
        <w:rPr>
          <w:rFonts w:ascii="Arial" w:hAnsi="Arial" w:cs="Arial"/>
          <w:b/>
          <w:bCs/>
          <w:sz w:val="20"/>
          <w:szCs w:val="20"/>
        </w:rPr>
      </w:pPr>
      <w:r w:rsidRPr="003216F1">
        <w:rPr>
          <w:rFonts w:ascii="Arial" w:hAnsi="Arial" w:cs="Arial"/>
          <w:sz w:val="20"/>
          <w:szCs w:val="20"/>
        </w:rPr>
        <w:t>Positiver Beschluss bezüglich des Investitionsvorhabens der Kommunalparlamente der Trägerkommunen muss vorliegen</w:t>
      </w:r>
      <w:r w:rsidRPr="003216F1">
        <w:rPr>
          <w:rFonts w:ascii="Arial" w:hAnsi="Arial" w:cs="Arial"/>
          <w:b/>
          <w:bCs/>
          <w:sz w:val="20"/>
          <w:szCs w:val="20"/>
        </w:rPr>
        <w:t xml:space="preserve"> </w:t>
      </w:r>
    </w:p>
    <w:p w14:paraId="0E572CF5" w14:textId="77777777" w:rsidR="009A2EA7" w:rsidRPr="003216F1" w:rsidRDefault="009A2EA7" w:rsidP="009A2EA7">
      <w:pPr>
        <w:pStyle w:val="Listenabsatz"/>
        <w:numPr>
          <w:ilvl w:val="0"/>
          <w:numId w:val="20"/>
        </w:numPr>
        <w:rPr>
          <w:rFonts w:ascii="Arial" w:hAnsi="Arial" w:cs="Arial"/>
          <w:sz w:val="20"/>
          <w:szCs w:val="20"/>
        </w:rPr>
      </w:pPr>
      <w:r w:rsidRPr="003216F1">
        <w:rPr>
          <w:rFonts w:ascii="Arial" w:hAnsi="Arial" w:cs="Arial"/>
          <w:sz w:val="20"/>
          <w:szCs w:val="20"/>
        </w:rPr>
        <w:t xml:space="preserve">Bestätigung, dass künftige Gesellschafterdarlehen auch nur im qualifizierten Nachrang begeben werden (gleichrangig mit Nachrangkapital der WIBank). </w:t>
      </w:r>
    </w:p>
    <w:p w14:paraId="21A9DFD7" w14:textId="62839B9B" w:rsidR="00061CC8" w:rsidRPr="00F47ECD" w:rsidRDefault="009A2EA7" w:rsidP="00F47ECD">
      <w:pPr>
        <w:pStyle w:val="Listenabsatz"/>
        <w:numPr>
          <w:ilvl w:val="0"/>
          <w:numId w:val="20"/>
        </w:numPr>
        <w:rPr>
          <w:rFonts w:ascii="Arial" w:hAnsi="Arial" w:cs="Arial"/>
          <w:b/>
          <w:bCs/>
          <w:sz w:val="20"/>
          <w:szCs w:val="20"/>
        </w:rPr>
      </w:pPr>
      <w:r w:rsidRPr="00F47ECD">
        <w:rPr>
          <w:rFonts w:ascii="Arial" w:hAnsi="Arial" w:cs="Arial"/>
          <w:sz w:val="20"/>
          <w:szCs w:val="20"/>
        </w:rPr>
        <w:t>Erklärung des Schuldbeitritts der Konzernmutter</w:t>
      </w:r>
      <w:r w:rsidRPr="00F47ECD">
        <w:rPr>
          <w:rFonts w:ascii="Arial" w:hAnsi="Arial" w:cs="Arial"/>
          <w:b/>
          <w:bCs/>
          <w:sz w:val="20"/>
          <w:szCs w:val="20"/>
        </w:rPr>
        <w:t xml:space="preserve"> </w:t>
      </w:r>
    </w:p>
    <w:p w14:paraId="08E52BE8" w14:textId="77777777" w:rsidR="00815922" w:rsidRDefault="00815922" w:rsidP="00061CC8">
      <w:pPr>
        <w:rPr>
          <w:rFonts w:ascii="Arial" w:eastAsiaTheme="minorHAnsi" w:hAnsi="Arial" w:cs="Arial"/>
          <w:b/>
          <w:bCs/>
          <w:sz w:val="20"/>
          <w:szCs w:val="20"/>
        </w:rPr>
      </w:pPr>
    </w:p>
    <w:p w14:paraId="0CFCFED8" w14:textId="77777777" w:rsidR="00061CC8" w:rsidRDefault="00061CC8" w:rsidP="00061CC8">
      <w:pPr>
        <w:rPr>
          <w:rFonts w:ascii="Arial" w:hAnsi="Arial" w:cs="Arial"/>
          <w:b/>
          <w:bCs/>
          <w:sz w:val="20"/>
          <w:szCs w:val="20"/>
        </w:rPr>
      </w:pPr>
      <w:r>
        <w:rPr>
          <w:rFonts w:ascii="Arial" w:hAnsi="Arial" w:cs="Arial"/>
          <w:b/>
          <w:bCs/>
          <w:sz w:val="20"/>
          <w:szCs w:val="20"/>
        </w:rPr>
        <w:t>9. Angaben zum Monitoring</w:t>
      </w:r>
    </w:p>
    <w:p w14:paraId="60C95FBC" w14:textId="77777777" w:rsidR="00061CC8" w:rsidRDefault="00061CC8" w:rsidP="00061CC8">
      <w:pPr>
        <w:pStyle w:val="Listenabsatz"/>
        <w:numPr>
          <w:ilvl w:val="0"/>
          <w:numId w:val="19"/>
        </w:numPr>
        <w:rPr>
          <w:rFonts w:ascii="Arial" w:eastAsia="Times New Roman" w:hAnsi="Arial" w:cs="Arial"/>
          <w:sz w:val="20"/>
          <w:szCs w:val="20"/>
        </w:rPr>
      </w:pPr>
      <w:r>
        <w:rPr>
          <w:rFonts w:ascii="Arial" w:eastAsia="Times New Roman" w:hAnsi="Arial" w:cs="Arial"/>
          <w:sz w:val="20"/>
          <w:szCs w:val="20"/>
        </w:rPr>
        <w:t>Beitrag zur nachhaltigen Energieversorgung mit Ausrichtung auf Klimaschutz</w:t>
      </w:r>
    </w:p>
    <w:p w14:paraId="286AA323" w14:textId="77777777" w:rsidR="00061CC8" w:rsidRDefault="00061CC8" w:rsidP="00061CC8">
      <w:pPr>
        <w:pStyle w:val="Listenabsatz"/>
        <w:numPr>
          <w:ilvl w:val="0"/>
          <w:numId w:val="19"/>
        </w:numPr>
        <w:rPr>
          <w:rFonts w:ascii="Arial" w:eastAsia="Times New Roman" w:hAnsi="Arial" w:cs="Arial"/>
          <w:sz w:val="20"/>
          <w:szCs w:val="20"/>
        </w:rPr>
      </w:pPr>
      <w:r>
        <w:rPr>
          <w:rFonts w:ascii="Arial" w:eastAsia="Times New Roman" w:hAnsi="Arial" w:cs="Arial"/>
          <w:sz w:val="20"/>
          <w:szCs w:val="20"/>
        </w:rPr>
        <w:t>Kennzahlen bei Wärmenetzen</w:t>
      </w:r>
    </w:p>
    <w:p w14:paraId="1E014883" w14:textId="77777777" w:rsidR="00061CC8" w:rsidRDefault="00061CC8" w:rsidP="00061CC8">
      <w:pPr>
        <w:numPr>
          <w:ilvl w:val="1"/>
          <w:numId w:val="18"/>
        </w:numPr>
        <w:rPr>
          <w:rFonts w:ascii="Arial" w:eastAsia="Times New Roman" w:hAnsi="Arial" w:cs="Arial"/>
          <w:sz w:val="20"/>
          <w:szCs w:val="20"/>
        </w:rPr>
      </w:pPr>
      <w:r>
        <w:rPr>
          <w:rFonts w:ascii="Arial" w:eastAsia="Times New Roman" w:hAnsi="Arial" w:cs="Arial"/>
          <w:sz w:val="20"/>
          <w:szCs w:val="20"/>
        </w:rPr>
        <w:t>Netzlänge (km)</w:t>
      </w:r>
    </w:p>
    <w:p w14:paraId="3247986A" w14:textId="77777777" w:rsidR="00061CC8" w:rsidRDefault="00061CC8" w:rsidP="00061CC8">
      <w:pPr>
        <w:numPr>
          <w:ilvl w:val="2"/>
          <w:numId w:val="18"/>
        </w:numPr>
        <w:rPr>
          <w:rFonts w:ascii="Arial" w:eastAsia="Times New Roman" w:hAnsi="Arial" w:cs="Arial"/>
          <w:sz w:val="20"/>
          <w:szCs w:val="20"/>
        </w:rPr>
      </w:pPr>
      <w:r>
        <w:rPr>
          <w:rFonts w:ascii="Arial" w:eastAsia="Times New Roman" w:hAnsi="Arial" w:cs="Arial"/>
          <w:sz w:val="20"/>
          <w:szCs w:val="20"/>
        </w:rPr>
        <w:t>Gesamtlänge der Rohrleitungen im Netz.</w:t>
      </w:r>
    </w:p>
    <w:p w14:paraId="7FAEF7A4" w14:textId="77777777" w:rsidR="00061CC8" w:rsidRDefault="00061CC8" w:rsidP="00061CC8">
      <w:pPr>
        <w:numPr>
          <w:ilvl w:val="1"/>
          <w:numId w:val="18"/>
        </w:numPr>
        <w:rPr>
          <w:rFonts w:ascii="Arial" w:eastAsia="Times New Roman" w:hAnsi="Arial" w:cs="Arial"/>
          <w:sz w:val="20"/>
          <w:szCs w:val="20"/>
        </w:rPr>
      </w:pPr>
      <w:r>
        <w:rPr>
          <w:rFonts w:ascii="Arial" w:eastAsia="Times New Roman" w:hAnsi="Arial" w:cs="Arial"/>
          <w:sz w:val="20"/>
          <w:szCs w:val="20"/>
        </w:rPr>
        <w:t>Anzahl der angeschlossenen Gebäude/Anschlüsse</w:t>
      </w:r>
    </w:p>
    <w:p w14:paraId="765F4650" w14:textId="77777777" w:rsidR="00061CC8" w:rsidRDefault="00061CC8" w:rsidP="00061CC8">
      <w:pPr>
        <w:numPr>
          <w:ilvl w:val="2"/>
          <w:numId w:val="18"/>
        </w:numPr>
        <w:rPr>
          <w:rFonts w:ascii="Arial" w:eastAsia="Times New Roman" w:hAnsi="Arial" w:cs="Arial"/>
          <w:sz w:val="20"/>
          <w:szCs w:val="20"/>
        </w:rPr>
      </w:pPr>
      <w:r>
        <w:rPr>
          <w:rFonts w:ascii="Arial" w:eastAsia="Times New Roman" w:hAnsi="Arial" w:cs="Arial"/>
          <w:sz w:val="20"/>
          <w:szCs w:val="20"/>
        </w:rPr>
        <w:t>Wie viele Haushalte, Gewerbebetriebe oder öffentliche Einrichtungen sind ans Netz angeschlossen.</w:t>
      </w:r>
    </w:p>
    <w:p w14:paraId="40194F18" w14:textId="77777777" w:rsidR="00061CC8" w:rsidRDefault="00061CC8" w:rsidP="00061CC8">
      <w:pPr>
        <w:numPr>
          <w:ilvl w:val="1"/>
          <w:numId w:val="18"/>
        </w:numPr>
        <w:rPr>
          <w:rFonts w:ascii="Arial" w:eastAsia="Times New Roman" w:hAnsi="Arial" w:cs="Arial"/>
          <w:sz w:val="20"/>
          <w:szCs w:val="20"/>
        </w:rPr>
      </w:pPr>
      <w:r>
        <w:rPr>
          <w:rFonts w:ascii="Arial" w:eastAsia="Times New Roman" w:hAnsi="Arial" w:cs="Arial"/>
          <w:sz w:val="20"/>
          <w:szCs w:val="20"/>
        </w:rPr>
        <w:t>Anschlussleistung (kW oder MW)</w:t>
      </w:r>
    </w:p>
    <w:p w14:paraId="524E523F" w14:textId="77777777" w:rsidR="00061CC8" w:rsidRDefault="00061CC8" w:rsidP="00061CC8">
      <w:pPr>
        <w:numPr>
          <w:ilvl w:val="1"/>
          <w:numId w:val="18"/>
        </w:numPr>
        <w:rPr>
          <w:rFonts w:ascii="Arial" w:eastAsia="Times New Roman" w:hAnsi="Arial" w:cs="Arial"/>
          <w:sz w:val="20"/>
          <w:szCs w:val="20"/>
        </w:rPr>
      </w:pPr>
      <w:r>
        <w:rPr>
          <w:rFonts w:ascii="Arial" w:eastAsia="Times New Roman" w:hAnsi="Arial" w:cs="Arial"/>
          <w:sz w:val="20"/>
          <w:szCs w:val="20"/>
        </w:rPr>
        <w:t>Jährlich gelieferte Wärmeenergie (MWh/a)</w:t>
      </w:r>
    </w:p>
    <w:p w14:paraId="21B61195" w14:textId="77777777" w:rsidR="00061CC8" w:rsidRDefault="00061CC8" w:rsidP="00061CC8">
      <w:pPr>
        <w:numPr>
          <w:ilvl w:val="2"/>
          <w:numId w:val="18"/>
        </w:numPr>
        <w:rPr>
          <w:rFonts w:ascii="Arial" w:eastAsia="Times New Roman" w:hAnsi="Arial" w:cs="Arial"/>
          <w:sz w:val="20"/>
          <w:szCs w:val="20"/>
        </w:rPr>
      </w:pPr>
      <w:r>
        <w:rPr>
          <w:rFonts w:ascii="Arial" w:eastAsia="Times New Roman" w:hAnsi="Arial" w:cs="Arial"/>
          <w:sz w:val="20"/>
          <w:szCs w:val="20"/>
        </w:rPr>
        <w:lastRenderedPageBreak/>
        <w:t>Gesamtmenge der Wärmeenergie, die pro Jahr geliefert wird.</w:t>
      </w:r>
    </w:p>
    <w:p w14:paraId="01B5CAB9" w14:textId="77777777" w:rsidR="00061CC8" w:rsidRDefault="00061CC8" w:rsidP="00061CC8">
      <w:pPr>
        <w:numPr>
          <w:ilvl w:val="1"/>
          <w:numId w:val="18"/>
        </w:numPr>
        <w:rPr>
          <w:rFonts w:ascii="Arial" w:eastAsia="Times New Roman" w:hAnsi="Arial" w:cs="Arial"/>
          <w:sz w:val="20"/>
          <w:szCs w:val="20"/>
        </w:rPr>
      </w:pPr>
      <w:r>
        <w:rPr>
          <w:rFonts w:ascii="Arial" w:eastAsia="Times New Roman" w:hAnsi="Arial" w:cs="Arial"/>
          <w:sz w:val="20"/>
          <w:szCs w:val="20"/>
        </w:rPr>
        <w:t>Versorgungsgebiet (km²)</w:t>
      </w:r>
    </w:p>
    <w:p w14:paraId="362EBB0D" w14:textId="77777777" w:rsidR="00061CC8" w:rsidRDefault="00061CC8" w:rsidP="00061CC8">
      <w:pPr>
        <w:numPr>
          <w:ilvl w:val="2"/>
          <w:numId w:val="18"/>
        </w:numPr>
        <w:rPr>
          <w:rFonts w:ascii="Arial" w:eastAsia="Times New Roman" w:hAnsi="Arial" w:cs="Arial"/>
          <w:sz w:val="20"/>
          <w:szCs w:val="20"/>
        </w:rPr>
      </w:pPr>
      <w:r>
        <w:rPr>
          <w:rFonts w:ascii="Arial" w:eastAsia="Times New Roman" w:hAnsi="Arial" w:cs="Arial"/>
          <w:sz w:val="20"/>
          <w:szCs w:val="20"/>
        </w:rPr>
        <w:t>Fläche, die das Wärmenetz versorgt.</w:t>
      </w:r>
    </w:p>
    <w:p w14:paraId="39CAC322" w14:textId="77777777" w:rsidR="00061CC8" w:rsidRDefault="00061CC8" w:rsidP="00061CC8">
      <w:pPr>
        <w:numPr>
          <w:ilvl w:val="1"/>
          <w:numId w:val="18"/>
        </w:numPr>
        <w:rPr>
          <w:rFonts w:ascii="Arial" w:eastAsia="Times New Roman" w:hAnsi="Arial" w:cs="Arial"/>
          <w:sz w:val="20"/>
          <w:szCs w:val="20"/>
        </w:rPr>
      </w:pPr>
      <w:r>
        <w:rPr>
          <w:rFonts w:ascii="Arial" w:eastAsia="Times New Roman" w:hAnsi="Arial" w:cs="Arial"/>
          <w:sz w:val="20"/>
          <w:szCs w:val="20"/>
        </w:rPr>
        <w:t>CO</w:t>
      </w:r>
      <w:r>
        <w:rPr>
          <w:rFonts w:ascii="Cambria Math" w:eastAsia="Times New Roman" w:hAnsi="Cambria Math"/>
          <w:sz w:val="20"/>
          <w:szCs w:val="20"/>
        </w:rPr>
        <w:t>₂</w:t>
      </w:r>
      <w:r>
        <w:rPr>
          <w:rFonts w:ascii="Arial" w:eastAsia="Times New Roman" w:hAnsi="Arial" w:cs="Arial"/>
          <w:sz w:val="20"/>
          <w:szCs w:val="20"/>
        </w:rPr>
        <w:t>-Einsparung (t CO</w:t>
      </w:r>
      <w:r>
        <w:rPr>
          <w:rFonts w:ascii="Cambria Math" w:eastAsia="Times New Roman" w:hAnsi="Cambria Math"/>
          <w:sz w:val="20"/>
          <w:szCs w:val="20"/>
        </w:rPr>
        <w:t>₂</w:t>
      </w:r>
      <w:r>
        <w:rPr>
          <w:rFonts w:ascii="Arial" w:eastAsia="Times New Roman" w:hAnsi="Arial" w:cs="Arial"/>
          <w:sz w:val="20"/>
          <w:szCs w:val="20"/>
        </w:rPr>
        <w:t>/a)</w:t>
      </w:r>
    </w:p>
    <w:p w14:paraId="32ACBEED" w14:textId="77777777" w:rsidR="00061CC8" w:rsidRDefault="00061CC8" w:rsidP="00061CC8">
      <w:pPr>
        <w:numPr>
          <w:ilvl w:val="2"/>
          <w:numId w:val="18"/>
        </w:numPr>
        <w:rPr>
          <w:rFonts w:ascii="Arial" w:eastAsia="Times New Roman" w:hAnsi="Arial" w:cs="Arial"/>
          <w:sz w:val="20"/>
          <w:szCs w:val="20"/>
        </w:rPr>
      </w:pPr>
      <w:r>
        <w:rPr>
          <w:rFonts w:ascii="Arial" w:eastAsia="Times New Roman" w:hAnsi="Arial" w:cs="Arial"/>
          <w:sz w:val="20"/>
          <w:szCs w:val="20"/>
        </w:rPr>
        <w:t>Menge an vermiedenen CO</w:t>
      </w:r>
      <w:r>
        <w:rPr>
          <w:rFonts w:ascii="Cambria Math" w:eastAsia="Times New Roman" w:hAnsi="Cambria Math"/>
          <w:sz w:val="20"/>
          <w:szCs w:val="20"/>
        </w:rPr>
        <w:t>₂</w:t>
      </w:r>
      <w:r>
        <w:rPr>
          <w:rFonts w:ascii="Arial" w:eastAsia="Times New Roman" w:hAnsi="Arial" w:cs="Arial"/>
          <w:sz w:val="20"/>
          <w:szCs w:val="20"/>
        </w:rPr>
        <w:t>-Emissionen durch das Wärmenetz im Vergleich zu konventioneller Wärmeversorgung.</w:t>
      </w:r>
    </w:p>
    <w:p w14:paraId="28256031" w14:textId="77777777" w:rsidR="00061CC8" w:rsidRDefault="00061CC8" w:rsidP="00061CC8">
      <w:pPr>
        <w:numPr>
          <w:ilvl w:val="0"/>
          <w:numId w:val="18"/>
        </w:numPr>
        <w:rPr>
          <w:rFonts w:ascii="Arial" w:eastAsia="Times New Roman" w:hAnsi="Arial" w:cs="Arial"/>
          <w:sz w:val="20"/>
          <w:szCs w:val="20"/>
        </w:rPr>
      </w:pPr>
      <w:r>
        <w:rPr>
          <w:rFonts w:ascii="Arial" w:eastAsia="Times New Roman" w:hAnsi="Arial" w:cs="Arial"/>
          <w:sz w:val="20"/>
          <w:szCs w:val="20"/>
        </w:rPr>
        <w:t>Kennzahlen bei Energieerzeugungsanlagen (z.B. erneuerbare Energien)</w:t>
      </w:r>
    </w:p>
    <w:p w14:paraId="3CE80653" w14:textId="77777777" w:rsidR="00061CC8" w:rsidRDefault="00061CC8" w:rsidP="00061CC8">
      <w:pPr>
        <w:numPr>
          <w:ilvl w:val="1"/>
          <w:numId w:val="18"/>
        </w:numPr>
        <w:rPr>
          <w:rFonts w:ascii="Arial" w:eastAsia="Times New Roman" w:hAnsi="Arial" w:cs="Arial"/>
          <w:sz w:val="20"/>
          <w:szCs w:val="20"/>
        </w:rPr>
      </w:pPr>
      <w:r>
        <w:rPr>
          <w:rFonts w:ascii="Arial" w:eastAsia="Times New Roman" w:hAnsi="Arial" w:cs="Arial"/>
          <w:sz w:val="20"/>
          <w:szCs w:val="20"/>
        </w:rPr>
        <w:t>Installierte Leistung (kW oder MW)</w:t>
      </w:r>
    </w:p>
    <w:p w14:paraId="2C4785C8" w14:textId="77777777" w:rsidR="00061CC8" w:rsidRDefault="00061CC8" w:rsidP="00061CC8">
      <w:pPr>
        <w:numPr>
          <w:ilvl w:val="2"/>
          <w:numId w:val="18"/>
        </w:numPr>
        <w:rPr>
          <w:rFonts w:ascii="Arial" w:eastAsia="Times New Roman" w:hAnsi="Arial" w:cs="Arial"/>
          <w:sz w:val="20"/>
          <w:szCs w:val="20"/>
        </w:rPr>
      </w:pPr>
      <w:r>
        <w:rPr>
          <w:rFonts w:ascii="Arial" w:eastAsia="Times New Roman" w:hAnsi="Arial" w:cs="Arial"/>
          <w:sz w:val="20"/>
          <w:szCs w:val="20"/>
        </w:rPr>
        <w:t>Nennleistung der Anlage.</w:t>
      </w:r>
    </w:p>
    <w:p w14:paraId="4EE40526" w14:textId="77777777" w:rsidR="00061CC8" w:rsidRDefault="00061CC8" w:rsidP="00061CC8">
      <w:pPr>
        <w:numPr>
          <w:ilvl w:val="1"/>
          <w:numId w:val="18"/>
        </w:numPr>
        <w:rPr>
          <w:rFonts w:ascii="Arial" w:eastAsia="Times New Roman" w:hAnsi="Arial" w:cs="Arial"/>
          <w:sz w:val="20"/>
          <w:szCs w:val="20"/>
        </w:rPr>
      </w:pPr>
      <w:r>
        <w:rPr>
          <w:rFonts w:ascii="Arial" w:eastAsia="Times New Roman" w:hAnsi="Arial" w:cs="Arial"/>
          <w:sz w:val="20"/>
          <w:szCs w:val="20"/>
        </w:rPr>
        <w:t>Jährliche Energieerzeugung (MWh/a)</w:t>
      </w:r>
    </w:p>
    <w:p w14:paraId="1CA66530" w14:textId="77777777" w:rsidR="00061CC8" w:rsidRDefault="00061CC8" w:rsidP="00061CC8">
      <w:pPr>
        <w:numPr>
          <w:ilvl w:val="2"/>
          <w:numId w:val="18"/>
        </w:numPr>
        <w:rPr>
          <w:rFonts w:ascii="Arial" w:eastAsia="Times New Roman" w:hAnsi="Arial" w:cs="Arial"/>
          <w:sz w:val="20"/>
          <w:szCs w:val="20"/>
        </w:rPr>
      </w:pPr>
      <w:r>
        <w:rPr>
          <w:rFonts w:ascii="Arial" w:eastAsia="Times New Roman" w:hAnsi="Arial" w:cs="Arial"/>
          <w:sz w:val="20"/>
          <w:szCs w:val="20"/>
        </w:rPr>
        <w:t>Erwartete oder tatsächliche produzierte Strom- oder Wärmeenergie pro Jahr.</w:t>
      </w:r>
    </w:p>
    <w:p w14:paraId="6DC8A9F0" w14:textId="77777777" w:rsidR="00061CC8" w:rsidRDefault="00061CC8" w:rsidP="00061CC8">
      <w:pPr>
        <w:numPr>
          <w:ilvl w:val="1"/>
          <w:numId w:val="18"/>
        </w:numPr>
        <w:rPr>
          <w:rFonts w:ascii="Arial" w:eastAsia="Times New Roman" w:hAnsi="Arial" w:cs="Arial"/>
          <w:sz w:val="20"/>
          <w:szCs w:val="20"/>
        </w:rPr>
      </w:pPr>
      <w:r>
        <w:rPr>
          <w:rFonts w:ascii="Arial" w:eastAsia="Times New Roman" w:hAnsi="Arial" w:cs="Arial"/>
          <w:sz w:val="20"/>
          <w:szCs w:val="20"/>
        </w:rPr>
        <w:t>CO</w:t>
      </w:r>
      <w:r>
        <w:rPr>
          <w:rFonts w:ascii="Cambria Math" w:eastAsia="Times New Roman" w:hAnsi="Cambria Math"/>
          <w:sz w:val="20"/>
          <w:szCs w:val="20"/>
        </w:rPr>
        <w:t>₂</w:t>
      </w:r>
      <w:r>
        <w:rPr>
          <w:rFonts w:ascii="Arial" w:eastAsia="Times New Roman" w:hAnsi="Arial" w:cs="Arial"/>
          <w:sz w:val="20"/>
          <w:szCs w:val="20"/>
        </w:rPr>
        <w:t>-Einsparung (t CO</w:t>
      </w:r>
      <w:r>
        <w:rPr>
          <w:rFonts w:ascii="Cambria Math" w:eastAsia="Times New Roman" w:hAnsi="Cambria Math"/>
          <w:sz w:val="20"/>
          <w:szCs w:val="20"/>
        </w:rPr>
        <w:t>₂</w:t>
      </w:r>
      <w:r>
        <w:rPr>
          <w:rFonts w:ascii="Arial" w:eastAsia="Times New Roman" w:hAnsi="Arial" w:cs="Arial"/>
          <w:sz w:val="20"/>
          <w:szCs w:val="20"/>
        </w:rPr>
        <w:t>/a)</w:t>
      </w:r>
    </w:p>
    <w:p w14:paraId="462C3C78" w14:textId="77777777" w:rsidR="00061CC8" w:rsidRDefault="00061CC8" w:rsidP="00061CC8">
      <w:pPr>
        <w:numPr>
          <w:ilvl w:val="2"/>
          <w:numId w:val="18"/>
        </w:numPr>
        <w:rPr>
          <w:rFonts w:ascii="Arial" w:eastAsia="Times New Roman" w:hAnsi="Arial" w:cs="Arial"/>
          <w:sz w:val="20"/>
          <w:szCs w:val="20"/>
        </w:rPr>
      </w:pPr>
      <w:r>
        <w:rPr>
          <w:rFonts w:ascii="Arial" w:eastAsia="Times New Roman" w:hAnsi="Arial" w:cs="Arial"/>
          <w:sz w:val="20"/>
          <w:szCs w:val="20"/>
        </w:rPr>
        <w:t>Vermeidung von Treibhausgasemissionen durch die Anlage.</w:t>
      </w:r>
    </w:p>
    <w:p w14:paraId="2A18B12B" w14:textId="77777777" w:rsidR="00061CC8" w:rsidRDefault="00061CC8" w:rsidP="00061CC8">
      <w:pPr>
        <w:numPr>
          <w:ilvl w:val="1"/>
          <w:numId w:val="18"/>
        </w:numPr>
        <w:rPr>
          <w:rFonts w:ascii="Arial" w:eastAsia="Times New Roman" w:hAnsi="Arial" w:cs="Arial"/>
          <w:sz w:val="20"/>
          <w:szCs w:val="20"/>
        </w:rPr>
      </w:pPr>
      <w:r>
        <w:rPr>
          <w:rFonts w:ascii="Arial" w:eastAsia="Times New Roman" w:hAnsi="Arial" w:cs="Arial"/>
          <w:sz w:val="20"/>
          <w:szCs w:val="20"/>
        </w:rPr>
        <w:t>Anlagentyp und Technologie</w:t>
      </w:r>
    </w:p>
    <w:p w14:paraId="105195D7" w14:textId="77777777" w:rsidR="00061CC8" w:rsidRDefault="00061CC8" w:rsidP="00061CC8">
      <w:pPr>
        <w:numPr>
          <w:ilvl w:val="2"/>
          <w:numId w:val="18"/>
        </w:numPr>
        <w:rPr>
          <w:rFonts w:ascii="Arial" w:eastAsia="Times New Roman" w:hAnsi="Arial" w:cs="Arial"/>
          <w:sz w:val="20"/>
          <w:szCs w:val="20"/>
        </w:rPr>
      </w:pPr>
      <w:r>
        <w:rPr>
          <w:rFonts w:ascii="Arial" w:eastAsia="Times New Roman" w:hAnsi="Arial" w:cs="Arial"/>
          <w:sz w:val="20"/>
          <w:szCs w:val="20"/>
        </w:rPr>
        <w:t>z.B. Photovoltaik, Windkraft, Biomasse, Geothermie.</w:t>
      </w:r>
    </w:p>
    <w:p w14:paraId="24EE1D11" w14:textId="77777777" w:rsidR="00061CC8" w:rsidRDefault="00061CC8" w:rsidP="00061CC8">
      <w:pPr>
        <w:numPr>
          <w:ilvl w:val="1"/>
          <w:numId w:val="18"/>
        </w:numPr>
        <w:rPr>
          <w:rFonts w:ascii="Arial" w:eastAsia="Times New Roman" w:hAnsi="Arial" w:cs="Arial"/>
          <w:sz w:val="20"/>
          <w:szCs w:val="20"/>
        </w:rPr>
      </w:pPr>
      <w:r>
        <w:rPr>
          <w:rFonts w:ascii="Arial" w:eastAsia="Times New Roman" w:hAnsi="Arial" w:cs="Arial"/>
          <w:sz w:val="20"/>
          <w:szCs w:val="20"/>
        </w:rPr>
        <w:t>Investitionskosten pro kW (€/kW)</w:t>
      </w:r>
    </w:p>
    <w:p w14:paraId="49B18AAF" w14:textId="5D5A1D1B" w:rsidR="00B53F39" w:rsidRPr="00B53F39" w:rsidRDefault="00061CC8" w:rsidP="00815922">
      <w:pPr>
        <w:numPr>
          <w:ilvl w:val="2"/>
          <w:numId w:val="18"/>
        </w:numPr>
        <w:rPr>
          <w:rFonts w:ascii="Arial" w:eastAsia="Times New Roman" w:hAnsi="Arial" w:cs="Arial"/>
          <w:sz w:val="20"/>
          <w:szCs w:val="20"/>
        </w:rPr>
      </w:pPr>
      <w:r>
        <w:rPr>
          <w:rFonts w:ascii="Arial" w:eastAsia="Times New Roman" w:hAnsi="Arial" w:cs="Arial"/>
          <w:sz w:val="20"/>
          <w:szCs w:val="20"/>
        </w:rPr>
        <w:t>Kostenkennzahl zur Vergleichbarkeit.</w:t>
      </w:r>
    </w:p>
    <w:p w14:paraId="2D2DF53D" w14:textId="77777777" w:rsidR="00B53F39" w:rsidRDefault="00B53F39" w:rsidP="00815922">
      <w:pPr>
        <w:rPr>
          <w:rFonts w:ascii="Arial" w:eastAsia="Times New Roman" w:hAnsi="Arial" w:cs="Arial"/>
          <w:sz w:val="20"/>
          <w:szCs w:val="20"/>
        </w:rPr>
      </w:pPr>
    </w:p>
    <w:p w14:paraId="24B46ECF" w14:textId="1CE33C54" w:rsidR="00061CC8" w:rsidRDefault="00061CC8" w:rsidP="00061CC8">
      <w:pPr>
        <w:numPr>
          <w:ilvl w:val="0"/>
          <w:numId w:val="18"/>
        </w:numPr>
        <w:rPr>
          <w:rFonts w:ascii="Arial" w:eastAsia="Times New Roman" w:hAnsi="Arial" w:cs="Arial"/>
          <w:sz w:val="20"/>
          <w:szCs w:val="20"/>
        </w:rPr>
      </w:pPr>
      <w:r>
        <w:rPr>
          <w:rFonts w:ascii="Arial" w:eastAsia="Times New Roman" w:hAnsi="Arial" w:cs="Arial"/>
          <w:sz w:val="20"/>
          <w:szCs w:val="20"/>
        </w:rPr>
        <w:t xml:space="preserve">Kennzahlen bei sonstigen Energieinfrastrukturvorhaben sollen sich an den oben aufgeführten Beispielen für Wärmenetze und Energieerzeugungsanlagen orientieren und je nach Projektart angepasst werden. </w:t>
      </w:r>
    </w:p>
    <w:p w14:paraId="24BB5074" w14:textId="6DC374E5" w:rsidR="00E529C1" w:rsidRDefault="00E529C1" w:rsidP="00740340">
      <w:pPr>
        <w:ind w:left="720"/>
        <w:rPr>
          <w:rFonts w:ascii="Arial" w:hAnsi="Arial" w:cs="Arial"/>
          <w:sz w:val="20"/>
          <w:szCs w:val="20"/>
        </w:rPr>
      </w:pPr>
    </w:p>
    <w:p w14:paraId="6348333F" w14:textId="77777777" w:rsidR="00AB356D" w:rsidRPr="00AB356D" w:rsidRDefault="00AB356D" w:rsidP="00AB356D">
      <w:pPr>
        <w:ind w:left="720"/>
        <w:rPr>
          <w:rFonts w:ascii="Arial" w:hAnsi="Arial" w:cs="Arial"/>
          <w:sz w:val="20"/>
          <w:szCs w:val="20"/>
        </w:rPr>
      </w:pPr>
    </w:p>
    <w:p w14:paraId="63E2DCE3" w14:textId="04CD26C0" w:rsidR="00AB1FF3" w:rsidRDefault="00AB1FF3" w:rsidP="00E707C8">
      <w:pPr>
        <w:rPr>
          <w:rFonts w:ascii="Arial" w:hAnsi="Arial" w:cs="Arial"/>
          <w:b/>
          <w:sz w:val="20"/>
          <w:szCs w:val="20"/>
          <w:u w:val="single"/>
        </w:rPr>
      </w:pPr>
      <w:r>
        <w:rPr>
          <w:rFonts w:ascii="Arial" w:hAnsi="Arial" w:cs="Arial"/>
          <w:b/>
          <w:sz w:val="20"/>
          <w:szCs w:val="20"/>
          <w:u w:val="single"/>
        </w:rPr>
        <w:t xml:space="preserve">Angaben zum </w:t>
      </w:r>
      <w:r w:rsidR="00EE3E3A">
        <w:rPr>
          <w:rFonts w:ascii="Arial" w:hAnsi="Arial" w:cs="Arial"/>
          <w:b/>
          <w:sz w:val="20"/>
          <w:szCs w:val="20"/>
          <w:u w:val="single"/>
        </w:rPr>
        <w:t>Unternehmen</w:t>
      </w:r>
      <w:r w:rsidR="00C45E01">
        <w:rPr>
          <w:rFonts w:ascii="Arial" w:hAnsi="Arial" w:cs="Arial"/>
          <w:b/>
          <w:sz w:val="20"/>
          <w:szCs w:val="20"/>
          <w:u w:val="single"/>
        </w:rPr>
        <w:t>/auftretenden Personen und Vertretungsberechtigten</w:t>
      </w:r>
    </w:p>
    <w:p w14:paraId="1140EAFA" w14:textId="77777777" w:rsidR="003C2D78" w:rsidRDefault="003C2D78" w:rsidP="00E707C8">
      <w:pPr>
        <w:rPr>
          <w:rFonts w:ascii="Arial" w:hAnsi="Arial" w:cs="Arial"/>
          <w:b/>
          <w:sz w:val="20"/>
          <w:szCs w:val="20"/>
          <w:u w:val="single"/>
        </w:rPr>
      </w:pPr>
    </w:p>
    <w:p w14:paraId="02832BA0" w14:textId="77777777" w:rsidR="009734BE" w:rsidRDefault="009734BE" w:rsidP="00FF7666">
      <w:pPr>
        <w:numPr>
          <w:ilvl w:val="0"/>
          <w:numId w:val="3"/>
        </w:numPr>
        <w:rPr>
          <w:rFonts w:ascii="Arial" w:hAnsi="Arial" w:cs="Arial"/>
          <w:sz w:val="20"/>
          <w:szCs w:val="20"/>
        </w:rPr>
      </w:pPr>
      <w:r>
        <w:rPr>
          <w:rFonts w:ascii="Arial" w:hAnsi="Arial" w:cs="Arial"/>
          <w:sz w:val="20"/>
          <w:szCs w:val="20"/>
        </w:rPr>
        <w:t xml:space="preserve">Gesellschaftervertrag, Satzung </w:t>
      </w:r>
      <w:proofErr w:type="spellStart"/>
      <w:r>
        <w:rPr>
          <w:rFonts w:ascii="Arial" w:hAnsi="Arial" w:cs="Arial"/>
          <w:sz w:val="20"/>
          <w:szCs w:val="20"/>
        </w:rPr>
        <w:t>u.ä.</w:t>
      </w:r>
      <w:proofErr w:type="spellEnd"/>
    </w:p>
    <w:p w14:paraId="560E013F" w14:textId="22E05F68" w:rsidR="00820A3E" w:rsidRPr="00820A3E" w:rsidRDefault="00FF7666" w:rsidP="00820A3E">
      <w:pPr>
        <w:numPr>
          <w:ilvl w:val="0"/>
          <w:numId w:val="3"/>
        </w:numPr>
        <w:rPr>
          <w:rFonts w:ascii="Arial" w:hAnsi="Arial" w:cs="Arial"/>
          <w:sz w:val="20"/>
          <w:szCs w:val="20"/>
        </w:rPr>
      </w:pPr>
      <w:r w:rsidRPr="00820A3E">
        <w:rPr>
          <w:rFonts w:ascii="Arial" w:hAnsi="Arial" w:cs="Arial"/>
          <w:sz w:val="20"/>
          <w:szCs w:val="20"/>
        </w:rPr>
        <w:t>Gesellschafterstruktur</w:t>
      </w:r>
      <w:r w:rsidR="00820A3E" w:rsidRPr="00820A3E">
        <w:rPr>
          <w:rFonts w:ascii="Arial" w:hAnsi="Arial" w:cs="Arial"/>
          <w:sz w:val="20"/>
          <w:szCs w:val="20"/>
        </w:rPr>
        <w:t>,</w:t>
      </w:r>
      <w:r w:rsidR="008A6EA3">
        <w:rPr>
          <w:rFonts w:ascii="Arial" w:hAnsi="Arial" w:cs="Arial"/>
          <w:sz w:val="20"/>
          <w:szCs w:val="20"/>
        </w:rPr>
        <w:t xml:space="preserve"> </w:t>
      </w:r>
      <w:r w:rsidR="00820A3E" w:rsidRPr="00820A3E">
        <w:rPr>
          <w:rFonts w:ascii="Arial" w:hAnsi="Arial" w:cs="Arial"/>
          <w:sz w:val="20"/>
          <w:szCs w:val="20"/>
        </w:rPr>
        <w:t>Besitz- und Beteiligungsverhältnisse</w:t>
      </w:r>
    </w:p>
    <w:p w14:paraId="00F7C309" w14:textId="538AC958" w:rsidR="00820A3E" w:rsidRDefault="00820A3E" w:rsidP="00820A3E">
      <w:pPr>
        <w:numPr>
          <w:ilvl w:val="0"/>
          <w:numId w:val="3"/>
        </w:numPr>
        <w:rPr>
          <w:rFonts w:ascii="Arial" w:hAnsi="Arial" w:cs="Arial"/>
          <w:sz w:val="20"/>
          <w:szCs w:val="20"/>
        </w:rPr>
      </w:pPr>
      <w:r>
        <w:rPr>
          <w:rFonts w:ascii="Arial" w:hAnsi="Arial" w:cs="Arial"/>
          <w:sz w:val="20"/>
          <w:szCs w:val="20"/>
        </w:rPr>
        <w:t>Organigramm Konzernstruktur</w:t>
      </w:r>
    </w:p>
    <w:p w14:paraId="524DBE56" w14:textId="253171C8" w:rsidR="006C1F5F" w:rsidRDefault="008F7F10" w:rsidP="00FF7666">
      <w:pPr>
        <w:numPr>
          <w:ilvl w:val="0"/>
          <w:numId w:val="3"/>
        </w:numPr>
        <w:rPr>
          <w:rFonts w:ascii="Arial" w:hAnsi="Arial" w:cs="Arial"/>
          <w:sz w:val="20"/>
          <w:szCs w:val="20"/>
        </w:rPr>
      </w:pPr>
      <w:r>
        <w:rPr>
          <w:rFonts w:ascii="Arial" w:hAnsi="Arial" w:cs="Arial"/>
          <w:sz w:val="20"/>
          <w:szCs w:val="20"/>
        </w:rPr>
        <w:t>Angaben zu</w:t>
      </w:r>
      <w:r w:rsidR="00820A3E">
        <w:rPr>
          <w:rFonts w:ascii="Arial" w:hAnsi="Arial" w:cs="Arial"/>
          <w:sz w:val="20"/>
          <w:szCs w:val="20"/>
        </w:rPr>
        <w:t xml:space="preserve">/Kopien von </w:t>
      </w:r>
      <w:r>
        <w:rPr>
          <w:rFonts w:ascii="Arial" w:hAnsi="Arial" w:cs="Arial"/>
          <w:sz w:val="20"/>
          <w:szCs w:val="20"/>
        </w:rPr>
        <w:t>Beherrschungs- und Gewinnabführungsverträgen</w:t>
      </w:r>
      <w:r w:rsidR="00630D4B">
        <w:rPr>
          <w:rFonts w:ascii="Arial" w:hAnsi="Arial" w:cs="Arial"/>
          <w:sz w:val="20"/>
          <w:szCs w:val="20"/>
        </w:rPr>
        <w:t>, Patronatserklärungen und/oder sonstigen Stützungsvereinbarungen</w:t>
      </w:r>
      <w:r w:rsidR="00973A08">
        <w:rPr>
          <w:rFonts w:ascii="Arial" w:hAnsi="Arial" w:cs="Arial"/>
          <w:sz w:val="20"/>
          <w:szCs w:val="20"/>
        </w:rPr>
        <w:t xml:space="preserve"> mit anderen Konzerngesellschaften und/oder dem/den Gesellschafter(n)</w:t>
      </w:r>
    </w:p>
    <w:p w14:paraId="0E1AD389" w14:textId="22A8A83F" w:rsidR="00F72603" w:rsidRDefault="00F72603" w:rsidP="00FF7666">
      <w:pPr>
        <w:numPr>
          <w:ilvl w:val="0"/>
          <w:numId w:val="3"/>
        </w:numPr>
        <w:rPr>
          <w:rFonts w:ascii="Arial" w:hAnsi="Arial" w:cs="Arial"/>
          <w:sz w:val="20"/>
          <w:szCs w:val="20"/>
        </w:rPr>
      </w:pPr>
      <w:r>
        <w:rPr>
          <w:rFonts w:ascii="Arial" w:hAnsi="Arial" w:cs="Arial"/>
          <w:sz w:val="20"/>
          <w:szCs w:val="20"/>
          <w:lang w:eastAsia="de-DE"/>
        </w:rPr>
        <w:t>Aktueller Handelsregisterauszug</w:t>
      </w:r>
      <w:r w:rsidR="008A6EA3">
        <w:rPr>
          <w:rFonts w:ascii="Arial" w:hAnsi="Arial" w:cs="Arial"/>
          <w:sz w:val="20"/>
          <w:szCs w:val="20"/>
          <w:lang w:eastAsia="de-DE"/>
        </w:rPr>
        <w:t>/-auszüge</w:t>
      </w:r>
    </w:p>
    <w:p w14:paraId="24506DB3" w14:textId="40636B70" w:rsidR="00C45E01" w:rsidRDefault="00C45E01" w:rsidP="00FF7666">
      <w:pPr>
        <w:numPr>
          <w:ilvl w:val="0"/>
          <w:numId w:val="3"/>
        </w:numPr>
        <w:rPr>
          <w:rFonts w:ascii="Arial" w:hAnsi="Arial" w:cs="Arial"/>
          <w:sz w:val="20"/>
          <w:szCs w:val="20"/>
        </w:rPr>
      </w:pPr>
      <w:r>
        <w:rPr>
          <w:rFonts w:ascii="Arial" w:hAnsi="Arial" w:cs="Arial"/>
          <w:sz w:val="20"/>
          <w:szCs w:val="20"/>
          <w:lang w:eastAsia="de-DE"/>
        </w:rPr>
        <w:t xml:space="preserve">Legitimations-/Identifikationsunterlagen </w:t>
      </w:r>
      <w:r w:rsidR="00A83D81">
        <w:rPr>
          <w:rFonts w:ascii="Arial" w:hAnsi="Arial" w:cs="Arial"/>
          <w:sz w:val="20"/>
          <w:szCs w:val="20"/>
          <w:lang w:eastAsia="de-DE"/>
        </w:rPr>
        <w:t xml:space="preserve">der </w:t>
      </w:r>
      <w:r>
        <w:rPr>
          <w:rFonts w:ascii="Arial" w:hAnsi="Arial" w:cs="Arial"/>
          <w:sz w:val="20"/>
          <w:szCs w:val="20"/>
          <w:lang w:eastAsia="de-DE"/>
        </w:rPr>
        <w:t>auftretende</w:t>
      </w:r>
      <w:r w:rsidR="00A83D81">
        <w:rPr>
          <w:rFonts w:ascii="Arial" w:hAnsi="Arial" w:cs="Arial"/>
          <w:sz w:val="20"/>
          <w:szCs w:val="20"/>
          <w:lang w:eastAsia="de-DE"/>
        </w:rPr>
        <w:t>n</w:t>
      </w:r>
      <w:r>
        <w:rPr>
          <w:rFonts w:ascii="Arial" w:hAnsi="Arial" w:cs="Arial"/>
          <w:sz w:val="20"/>
          <w:szCs w:val="20"/>
          <w:lang w:eastAsia="de-DE"/>
        </w:rPr>
        <w:t xml:space="preserve"> Personen und Vertretungsberechtigte</w:t>
      </w:r>
      <w:r w:rsidR="00A83D81">
        <w:rPr>
          <w:rFonts w:ascii="Arial" w:hAnsi="Arial" w:cs="Arial"/>
          <w:sz w:val="20"/>
          <w:szCs w:val="20"/>
          <w:lang w:eastAsia="de-DE"/>
        </w:rPr>
        <w:t>n</w:t>
      </w:r>
    </w:p>
    <w:p w14:paraId="34FE0192" w14:textId="77777777" w:rsidR="00A83D81" w:rsidRDefault="00A83D81" w:rsidP="00A83D81">
      <w:pPr>
        <w:rPr>
          <w:rFonts w:ascii="Arial" w:hAnsi="Arial" w:cs="Arial"/>
          <w:sz w:val="20"/>
          <w:szCs w:val="20"/>
          <w:lang w:eastAsia="de-DE"/>
        </w:rPr>
      </w:pPr>
    </w:p>
    <w:p w14:paraId="6BD5DF85" w14:textId="31927CAA" w:rsidR="00A83D81" w:rsidRDefault="00D2730E" w:rsidP="00A83D81">
      <w:pPr>
        <w:numPr>
          <w:ilvl w:val="0"/>
          <w:numId w:val="3"/>
        </w:numPr>
        <w:rPr>
          <w:rFonts w:ascii="Arial" w:hAnsi="Arial" w:cs="Arial"/>
          <w:sz w:val="20"/>
          <w:szCs w:val="20"/>
          <w:lang w:eastAsia="de-DE"/>
        </w:rPr>
      </w:pPr>
      <w:r w:rsidRPr="00860ACC">
        <w:rPr>
          <w:rFonts w:ascii="Arial" w:hAnsi="Arial" w:cs="Arial"/>
          <w:sz w:val="20"/>
          <w:szCs w:val="20"/>
          <w:lang w:eastAsia="de-DE"/>
        </w:rPr>
        <w:t>Selbsterklärung / Prüfraster Unternehmen in Schwierigkeiten (</w:t>
      </w:r>
      <w:proofErr w:type="spellStart"/>
      <w:r w:rsidRPr="00860ACC">
        <w:rPr>
          <w:rFonts w:ascii="Arial" w:hAnsi="Arial" w:cs="Arial"/>
          <w:sz w:val="20"/>
          <w:szCs w:val="20"/>
          <w:lang w:eastAsia="de-DE"/>
        </w:rPr>
        <w:t>UiS</w:t>
      </w:r>
      <w:proofErr w:type="spellEnd"/>
      <w:r w:rsidRPr="00860ACC">
        <w:rPr>
          <w:rFonts w:ascii="Arial" w:hAnsi="Arial" w:cs="Arial"/>
          <w:sz w:val="20"/>
          <w:szCs w:val="20"/>
          <w:lang w:eastAsia="de-DE"/>
        </w:rPr>
        <w:t>) im Sinne der Mitteilung der Europäischen Kommission „Leitlinien für staatliche Beihilfen zur Rettung und Umstrukturierung nichtfinanzieller Unternehmen in Schwierigkeiten“, 2014/C 249/01, bzw. Art. 2 Ziffer 18 der Allgemeinen Gruppenfreistellungsverordnung Nr. 651/2014 der Kommission</w:t>
      </w:r>
      <w:r w:rsidR="00A83D81">
        <w:rPr>
          <w:rFonts w:ascii="Arial" w:hAnsi="Arial" w:cs="Arial"/>
          <w:sz w:val="20"/>
          <w:szCs w:val="20"/>
          <w:lang w:eastAsia="de-DE"/>
        </w:rPr>
        <w:t xml:space="preserve"> </w:t>
      </w:r>
    </w:p>
    <w:p w14:paraId="0A1A2B3A" w14:textId="77777777" w:rsidR="00FF7666" w:rsidRDefault="00FF7666" w:rsidP="00E707C8">
      <w:pPr>
        <w:rPr>
          <w:rFonts w:ascii="Arial" w:hAnsi="Arial" w:cs="Arial"/>
          <w:b/>
          <w:sz w:val="20"/>
          <w:szCs w:val="20"/>
          <w:u w:val="single"/>
        </w:rPr>
      </w:pPr>
    </w:p>
    <w:p w14:paraId="28F91515" w14:textId="77777777" w:rsidR="008C7CB9" w:rsidRDefault="008C7CB9" w:rsidP="00E707C8">
      <w:pPr>
        <w:rPr>
          <w:rFonts w:ascii="Arial" w:hAnsi="Arial" w:cs="Arial"/>
          <w:b/>
          <w:sz w:val="20"/>
          <w:szCs w:val="20"/>
          <w:u w:val="single"/>
        </w:rPr>
      </w:pPr>
    </w:p>
    <w:p w14:paraId="76AA8544" w14:textId="77777777" w:rsidR="008C7CB9" w:rsidRDefault="00FC10A2" w:rsidP="008C7CB9">
      <w:pPr>
        <w:rPr>
          <w:rFonts w:ascii="Arial" w:hAnsi="Arial" w:cs="Arial"/>
          <w:b/>
          <w:sz w:val="20"/>
          <w:szCs w:val="20"/>
          <w:u w:val="single"/>
        </w:rPr>
      </w:pPr>
      <w:r>
        <w:rPr>
          <w:rFonts w:ascii="Arial" w:hAnsi="Arial" w:cs="Arial"/>
          <w:b/>
          <w:sz w:val="20"/>
          <w:szCs w:val="20"/>
          <w:u w:val="single"/>
        </w:rPr>
        <w:t>Wirtschaftliche Verhältnisse</w:t>
      </w:r>
    </w:p>
    <w:p w14:paraId="06C77C37" w14:textId="77777777" w:rsidR="008C7CB9" w:rsidRDefault="008C7CB9" w:rsidP="008C7CB9">
      <w:pPr>
        <w:rPr>
          <w:rFonts w:ascii="Arial" w:hAnsi="Arial" w:cs="Arial"/>
          <w:b/>
          <w:sz w:val="20"/>
          <w:szCs w:val="20"/>
          <w:u w:val="single"/>
        </w:rPr>
      </w:pPr>
    </w:p>
    <w:p w14:paraId="2DF4FCDC" w14:textId="23702EE0" w:rsidR="00FC10A2" w:rsidRDefault="008A6EA3" w:rsidP="008C7CB9">
      <w:pPr>
        <w:numPr>
          <w:ilvl w:val="0"/>
          <w:numId w:val="3"/>
        </w:numPr>
        <w:rPr>
          <w:rFonts w:ascii="Arial" w:hAnsi="Arial" w:cs="Arial"/>
          <w:sz w:val="20"/>
          <w:szCs w:val="20"/>
        </w:rPr>
      </w:pPr>
      <w:r>
        <w:rPr>
          <w:rFonts w:ascii="Arial" w:hAnsi="Arial" w:cs="Arial"/>
          <w:sz w:val="20"/>
          <w:szCs w:val="20"/>
        </w:rPr>
        <w:t>Prüfberichte</w:t>
      </w:r>
      <w:r w:rsidR="00F72603">
        <w:rPr>
          <w:rFonts w:ascii="Arial" w:hAnsi="Arial" w:cs="Arial"/>
          <w:sz w:val="20"/>
          <w:szCs w:val="20"/>
        </w:rPr>
        <w:t xml:space="preserve"> der letzten 3 Jahre (Einzelabschlüsse</w:t>
      </w:r>
      <w:r w:rsidR="009A1721">
        <w:rPr>
          <w:rFonts w:ascii="Arial" w:hAnsi="Arial" w:cs="Arial"/>
          <w:sz w:val="20"/>
          <w:szCs w:val="20"/>
        </w:rPr>
        <w:t xml:space="preserve">, Teilkonzernabschlüsse </w:t>
      </w:r>
      <w:r>
        <w:rPr>
          <w:rFonts w:ascii="Arial" w:hAnsi="Arial" w:cs="Arial"/>
          <w:sz w:val="20"/>
          <w:szCs w:val="20"/>
        </w:rPr>
        <w:t xml:space="preserve">Sparte </w:t>
      </w:r>
      <w:r w:rsidR="009A1721">
        <w:rPr>
          <w:rFonts w:ascii="Arial" w:hAnsi="Arial" w:cs="Arial"/>
          <w:sz w:val="20"/>
          <w:szCs w:val="20"/>
        </w:rPr>
        <w:t>Energieversorgung</w:t>
      </w:r>
      <w:r w:rsidR="00F72603">
        <w:rPr>
          <w:rFonts w:ascii="Arial" w:hAnsi="Arial" w:cs="Arial"/>
          <w:sz w:val="20"/>
          <w:szCs w:val="20"/>
        </w:rPr>
        <w:t xml:space="preserve"> und Konzernabschlüsse, sofern vorhanden)</w:t>
      </w:r>
      <w:r w:rsidR="008C7CB9">
        <w:rPr>
          <w:rFonts w:ascii="Arial" w:hAnsi="Arial" w:cs="Arial"/>
          <w:sz w:val="20"/>
          <w:szCs w:val="20"/>
        </w:rPr>
        <w:t xml:space="preserve"> </w:t>
      </w:r>
    </w:p>
    <w:p w14:paraId="52E24C06" w14:textId="6C94A2F9" w:rsidR="004637AF" w:rsidRDefault="004637AF" w:rsidP="008C7CB9">
      <w:pPr>
        <w:numPr>
          <w:ilvl w:val="0"/>
          <w:numId w:val="3"/>
        </w:numPr>
        <w:rPr>
          <w:rFonts w:ascii="Arial" w:hAnsi="Arial" w:cs="Arial"/>
          <w:sz w:val="20"/>
          <w:szCs w:val="20"/>
        </w:rPr>
      </w:pPr>
      <w:r>
        <w:rPr>
          <w:rFonts w:ascii="Arial" w:hAnsi="Arial" w:cs="Arial"/>
          <w:sz w:val="20"/>
          <w:szCs w:val="20"/>
        </w:rPr>
        <w:t>Aktuelle</w:t>
      </w:r>
      <w:r w:rsidR="008A6EA3">
        <w:rPr>
          <w:rFonts w:ascii="Arial" w:hAnsi="Arial" w:cs="Arial"/>
          <w:sz w:val="20"/>
          <w:szCs w:val="20"/>
        </w:rPr>
        <w:t>(r)</w:t>
      </w:r>
      <w:r>
        <w:rPr>
          <w:rFonts w:ascii="Arial" w:hAnsi="Arial" w:cs="Arial"/>
          <w:sz w:val="20"/>
          <w:szCs w:val="20"/>
        </w:rPr>
        <w:t xml:space="preserve"> Wirtschaftsplan</w:t>
      </w:r>
      <w:r w:rsidR="008A6EA3">
        <w:rPr>
          <w:rFonts w:ascii="Arial" w:hAnsi="Arial" w:cs="Arial"/>
          <w:sz w:val="20"/>
          <w:szCs w:val="20"/>
        </w:rPr>
        <w:t>/-pläne</w:t>
      </w:r>
    </w:p>
    <w:p w14:paraId="2A954436" w14:textId="4B644C21" w:rsidR="008C7CB9" w:rsidRDefault="008C7CB9" w:rsidP="008C7CB9">
      <w:pPr>
        <w:numPr>
          <w:ilvl w:val="0"/>
          <w:numId w:val="3"/>
        </w:numPr>
        <w:rPr>
          <w:rFonts w:ascii="Arial" w:hAnsi="Arial" w:cs="Arial"/>
          <w:sz w:val="20"/>
          <w:szCs w:val="20"/>
        </w:rPr>
      </w:pPr>
      <w:r>
        <w:rPr>
          <w:rFonts w:ascii="Arial" w:hAnsi="Arial" w:cs="Arial"/>
          <w:sz w:val="20"/>
          <w:szCs w:val="20"/>
        </w:rPr>
        <w:t>Aktuelle BWA</w:t>
      </w:r>
      <w:r w:rsidR="008A6EA3">
        <w:rPr>
          <w:rFonts w:ascii="Arial" w:hAnsi="Arial" w:cs="Arial"/>
          <w:sz w:val="20"/>
          <w:szCs w:val="20"/>
        </w:rPr>
        <w:t>(s)</w:t>
      </w:r>
      <w:r>
        <w:rPr>
          <w:rFonts w:ascii="Arial" w:hAnsi="Arial" w:cs="Arial"/>
          <w:sz w:val="20"/>
          <w:szCs w:val="20"/>
        </w:rPr>
        <w:t xml:space="preserve"> des laufenden Geschäftsjahres </w:t>
      </w:r>
    </w:p>
    <w:p w14:paraId="3B669F9D" w14:textId="61C963B4" w:rsidR="008C7CB9" w:rsidRDefault="00C45E01" w:rsidP="008C7CB9">
      <w:pPr>
        <w:numPr>
          <w:ilvl w:val="0"/>
          <w:numId w:val="3"/>
        </w:numPr>
        <w:rPr>
          <w:rFonts w:ascii="Arial" w:hAnsi="Arial" w:cs="Arial"/>
          <w:sz w:val="20"/>
          <w:szCs w:val="20"/>
        </w:rPr>
      </w:pPr>
      <w:proofErr w:type="spellStart"/>
      <w:r>
        <w:rPr>
          <w:rFonts w:ascii="Arial" w:hAnsi="Arial" w:cs="Arial"/>
          <w:sz w:val="20"/>
          <w:szCs w:val="20"/>
        </w:rPr>
        <w:t>Verbindlichkeiten</w:t>
      </w:r>
      <w:r w:rsidR="008C7CB9">
        <w:rPr>
          <w:rFonts w:ascii="Arial" w:hAnsi="Arial" w:cs="Arial"/>
          <w:sz w:val="20"/>
          <w:szCs w:val="20"/>
        </w:rPr>
        <w:t>spiegel</w:t>
      </w:r>
      <w:proofErr w:type="spellEnd"/>
      <w:r w:rsidR="008A6EA3">
        <w:rPr>
          <w:rFonts w:ascii="Arial" w:hAnsi="Arial" w:cs="Arial"/>
          <w:sz w:val="20"/>
          <w:szCs w:val="20"/>
        </w:rPr>
        <w:t>:</w:t>
      </w:r>
      <w:r w:rsidR="008C7CB9">
        <w:rPr>
          <w:rFonts w:ascii="Arial" w:hAnsi="Arial" w:cs="Arial"/>
          <w:sz w:val="20"/>
          <w:szCs w:val="20"/>
        </w:rPr>
        <w:t xml:space="preserve"> </w:t>
      </w:r>
      <w:r>
        <w:rPr>
          <w:rFonts w:ascii="Arial" w:hAnsi="Arial" w:cs="Arial"/>
          <w:sz w:val="20"/>
          <w:szCs w:val="20"/>
        </w:rPr>
        <w:t xml:space="preserve">Banken, verbundene Unternehmen, Gesellschafter </w:t>
      </w:r>
      <w:r w:rsidR="008C7CB9">
        <w:rPr>
          <w:rFonts w:ascii="Arial" w:hAnsi="Arial" w:cs="Arial"/>
          <w:sz w:val="20"/>
          <w:szCs w:val="20"/>
        </w:rPr>
        <w:t>(inklusive Restlaufzeiten, Zins- und Tilgungssätzen sowie Sicherungsabreden)</w:t>
      </w:r>
    </w:p>
    <w:p w14:paraId="0CD56B3B" w14:textId="77777777" w:rsidR="00630D4B" w:rsidRDefault="00630D4B" w:rsidP="00630D4B">
      <w:pPr>
        <w:rPr>
          <w:rFonts w:ascii="Arial" w:hAnsi="Arial" w:cs="Arial"/>
          <w:sz w:val="20"/>
          <w:szCs w:val="20"/>
        </w:rPr>
      </w:pPr>
    </w:p>
    <w:p w14:paraId="294137F9" w14:textId="2AE01E3B" w:rsidR="00630D4B" w:rsidRDefault="00630D4B" w:rsidP="00630D4B">
      <w:pPr>
        <w:numPr>
          <w:ilvl w:val="0"/>
          <w:numId w:val="3"/>
        </w:numPr>
        <w:rPr>
          <w:rFonts w:ascii="Arial" w:hAnsi="Arial" w:cs="Arial"/>
          <w:sz w:val="20"/>
          <w:szCs w:val="20"/>
        </w:rPr>
      </w:pPr>
      <w:r>
        <w:rPr>
          <w:rFonts w:ascii="Arial" w:hAnsi="Arial" w:cs="Arial"/>
          <w:sz w:val="20"/>
          <w:szCs w:val="20"/>
        </w:rPr>
        <w:t>Planungsrechnung für die antragstellende Gesellschaft und ggf. den (Teil-)</w:t>
      </w:r>
      <w:proofErr w:type="spellStart"/>
      <w:r>
        <w:rPr>
          <w:rFonts w:ascii="Arial" w:hAnsi="Arial" w:cs="Arial"/>
          <w:sz w:val="20"/>
          <w:szCs w:val="20"/>
        </w:rPr>
        <w:t>konzern</w:t>
      </w:r>
      <w:proofErr w:type="spellEnd"/>
      <w:r>
        <w:rPr>
          <w:rFonts w:ascii="Arial" w:hAnsi="Arial" w:cs="Arial"/>
          <w:sz w:val="20"/>
          <w:szCs w:val="20"/>
        </w:rPr>
        <w:t xml:space="preserve"> Energieversorgung für einen Zeitraum von </w:t>
      </w:r>
      <w:r w:rsidR="00F91458" w:rsidRPr="00F47ECD">
        <w:rPr>
          <w:rFonts w:ascii="Arial" w:hAnsi="Arial" w:cs="Arial"/>
          <w:b/>
          <w:bCs/>
          <w:sz w:val="20"/>
          <w:szCs w:val="20"/>
        </w:rPr>
        <w:t>i.d.R. 10 Jahren</w:t>
      </w:r>
      <w:r w:rsidR="00F47ECD">
        <w:rPr>
          <w:rFonts w:ascii="Arial" w:hAnsi="Arial" w:cs="Arial"/>
          <w:b/>
          <w:bCs/>
          <w:sz w:val="20"/>
          <w:szCs w:val="20"/>
        </w:rPr>
        <w:t xml:space="preserve"> </w:t>
      </w:r>
      <w:r>
        <w:rPr>
          <w:rFonts w:ascii="Arial" w:hAnsi="Arial" w:cs="Arial"/>
          <w:sz w:val="20"/>
          <w:szCs w:val="20"/>
        </w:rPr>
        <w:t xml:space="preserve">unter Berücksichtigung aller für diesen Zeitraum geplanten </w:t>
      </w:r>
      <w:r w:rsidR="008A6EA3">
        <w:rPr>
          <w:rFonts w:ascii="Arial" w:hAnsi="Arial" w:cs="Arial"/>
          <w:sz w:val="20"/>
          <w:szCs w:val="20"/>
        </w:rPr>
        <w:t xml:space="preserve">wesentlichen </w:t>
      </w:r>
      <w:r>
        <w:rPr>
          <w:rFonts w:ascii="Arial" w:hAnsi="Arial" w:cs="Arial"/>
          <w:sz w:val="20"/>
          <w:szCs w:val="20"/>
        </w:rPr>
        <w:t>Investitions- und Finanzierungsmaßnahmen bestehend aus:</w:t>
      </w:r>
    </w:p>
    <w:p w14:paraId="243D8878" w14:textId="77777777" w:rsidR="00630D4B" w:rsidRDefault="00630D4B" w:rsidP="00740340">
      <w:pPr>
        <w:pStyle w:val="Listenabsatz"/>
        <w:rPr>
          <w:rFonts w:ascii="Arial" w:hAnsi="Arial" w:cs="Arial"/>
          <w:sz w:val="20"/>
          <w:szCs w:val="20"/>
        </w:rPr>
      </w:pPr>
    </w:p>
    <w:p w14:paraId="460D13EA" w14:textId="77777777" w:rsidR="00630D4B" w:rsidRDefault="00630D4B" w:rsidP="00740340">
      <w:pPr>
        <w:pStyle w:val="Listenabsatz"/>
        <w:numPr>
          <w:ilvl w:val="0"/>
          <w:numId w:val="6"/>
        </w:numPr>
        <w:ind w:left="1843" w:hanging="357"/>
        <w:contextualSpacing w:val="0"/>
        <w:rPr>
          <w:rFonts w:ascii="Arial" w:hAnsi="Arial" w:cs="Arial"/>
          <w:sz w:val="20"/>
          <w:szCs w:val="20"/>
        </w:rPr>
      </w:pPr>
      <w:r>
        <w:rPr>
          <w:rFonts w:ascii="Arial" w:hAnsi="Arial" w:cs="Arial"/>
          <w:sz w:val="20"/>
          <w:szCs w:val="20"/>
        </w:rPr>
        <w:t>Bilanz</w:t>
      </w:r>
    </w:p>
    <w:p w14:paraId="7EC1C448" w14:textId="77777777" w:rsidR="00630D4B" w:rsidRDefault="00630D4B" w:rsidP="00740340">
      <w:pPr>
        <w:pStyle w:val="Listenabsatz"/>
        <w:numPr>
          <w:ilvl w:val="0"/>
          <w:numId w:val="6"/>
        </w:numPr>
        <w:ind w:left="1843" w:hanging="357"/>
        <w:contextualSpacing w:val="0"/>
        <w:rPr>
          <w:rFonts w:ascii="Arial" w:hAnsi="Arial" w:cs="Arial"/>
          <w:sz w:val="20"/>
          <w:szCs w:val="20"/>
        </w:rPr>
      </w:pPr>
      <w:r>
        <w:rPr>
          <w:rFonts w:ascii="Arial" w:hAnsi="Arial" w:cs="Arial"/>
          <w:sz w:val="20"/>
          <w:szCs w:val="20"/>
        </w:rPr>
        <w:t>Gewinn- und Verlustrechnung</w:t>
      </w:r>
    </w:p>
    <w:p w14:paraId="6A93FAE9" w14:textId="77777777" w:rsidR="00630D4B" w:rsidRDefault="00630D4B" w:rsidP="00740340">
      <w:pPr>
        <w:pStyle w:val="Listenabsatz"/>
        <w:numPr>
          <w:ilvl w:val="0"/>
          <w:numId w:val="6"/>
        </w:numPr>
        <w:ind w:left="1843" w:hanging="357"/>
        <w:contextualSpacing w:val="0"/>
        <w:rPr>
          <w:rFonts w:ascii="Arial" w:hAnsi="Arial" w:cs="Arial"/>
          <w:sz w:val="20"/>
          <w:szCs w:val="20"/>
        </w:rPr>
      </w:pPr>
      <w:r>
        <w:rPr>
          <w:rFonts w:ascii="Arial" w:hAnsi="Arial" w:cs="Arial"/>
          <w:sz w:val="20"/>
          <w:szCs w:val="20"/>
        </w:rPr>
        <w:t>Kapitalflussrechnung</w:t>
      </w:r>
    </w:p>
    <w:p w14:paraId="4A0DA71E" w14:textId="77777777" w:rsidR="00630D4B" w:rsidRDefault="00630D4B" w:rsidP="00740340">
      <w:pPr>
        <w:pStyle w:val="Listenabsatz"/>
        <w:numPr>
          <w:ilvl w:val="0"/>
          <w:numId w:val="6"/>
        </w:numPr>
        <w:ind w:left="1843" w:hanging="357"/>
        <w:contextualSpacing w:val="0"/>
        <w:rPr>
          <w:rFonts w:ascii="Arial" w:hAnsi="Arial" w:cs="Arial"/>
          <w:sz w:val="20"/>
          <w:szCs w:val="20"/>
        </w:rPr>
      </w:pPr>
      <w:r>
        <w:rPr>
          <w:rFonts w:ascii="Arial" w:hAnsi="Arial" w:cs="Arial"/>
          <w:sz w:val="20"/>
          <w:szCs w:val="20"/>
        </w:rPr>
        <w:t>Liquiditätsplanung inkl. Darstellung verfügbarer Betriebsmittelkreditlinien und deren Auslastung</w:t>
      </w:r>
    </w:p>
    <w:p w14:paraId="0D400136" w14:textId="77777777" w:rsidR="00630D4B" w:rsidRDefault="00630D4B" w:rsidP="00630D4B">
      <w:pPr>
        <w:rPr>
          <w:rFonts w:ascii="Arial" w:hAnsi="Arial" w:cs="Arial"/>
          <w:sz w:val="20"/>
          <w:szCs w:val="20"/>
        </w:rPr>
      </w:pPr>
    </w:p>
    <w:p w14:paraId="454EA981" w14:textId="77777777" w:rsidR="00054D44" w:rsidRDefault="00630D4B" w:rsidP="00630D4B">
      <w:pPr>
        <w:ind w:left="709"/>
        <w:rPr>
          <w:rFonts w:ascii="Arial" w:hAnsi="Arial" w:cs="Arial"/>
          <w:sz w:val="20"/>
          <w:szCs w:val="20"/>
        </w:rPr>
      </w:pPr>
      <w:r>
        <w:rPr>
          <w:rFonts w:ascii="Arial" w:hAnsi="Arial" w:cs="Arial"/>
          <w:sz w:val="20"/>
          <w:szCs w:val="20"/>
        </w:rPr>
        <w:t>Getroffene Planungsannahmen sind detailliert zu erläutern.</w:t>
      </w:r>
      <w:r w:rsidR="00054D44">
        <w:rPr>
          <w:rFonts w:ascii="Arial" w:hAnsi="Arial" w:cs="Arial"/>
          <w:sz w:val="20"/>
          <w:szCs w:val="20"/>
        </w:rPr>
        <w:t xml:space="preserve"> </w:t>
      </w:r>
      <w:r>
        <w:rPr>
          <w:rFonts w:ascii="Arial" w:hAnsi="Arial" w:cs="Arial"/>
          <w:sz w:val="20"/>
          <w:szCs w:val="20"/>
        </w:rPr>
        <w:t xml:space="preserve">Zudem ist eine </w:t>
      </w:r>
      <w:r w:rsidRPr="00740340">
        <w:rPr>
          <w:rFonts w:ascii="Arial" w:hAnsi="Arial" w:cs="Arial"/>
          <w:b/>
          <w:bCs/>
          <w:sz w:val="20"/>
          <w:szCs w:val="20"/>
        </w:rPr>
        <w:t>Sensitivitätsanalyse</w:t>
      </w:r>
      <w:r>
        <w:rPr>
          <w:rFonts w:ascii="Arial" w:hAnsi="Arial" w:cs="Arial"/>
          <w:sz w:val="20"/>
          <w:szCs w:val="20"/>
        </w:rPr>
        <w:t xml:space="preserve"> </w:t>
      </w:r>
      <w:r w:rsidR="00973A08">
        <w:rPr>
          <w:rFonts w:ascii="Arial" w:hAnsi="Arial" w:cs="Arial"/>
          <w:sz w:val="20"/>
          <w:szCs w:val="20"/>
        </w:rPr>
        <w:t xml:space="preserve">der Planungsrechnung </w:t>
      </w:r>
      <w:r>
        <w:rPr>
          <w:rFonts w:ascii="Arial" w:hAnsi="Arial" w:cs="Arial"/>
          <w:sz w:val="20"/>
          <w:szCs w:val="20"/>
        </w:rPr>
        <w:t>zu ergänzen.</w:t>
      </w:r>
    </w:p>
    <w:p w14:paraId="001D8D1D" w14:textId="77777777" w:rsidR="004D0095" w:rsidRDefault="004D0095" w:rsidP="00630D4B">
      <w:pPr>
        <w:ind w:left="709"/>
        <w:rPr>
          <w:rFonts w:ascii="Arial" w:hAnsi="Arial" w:cs="Arial"/>
          <w:sz w:val="20"/>
          <w:szCs w:val="20"/>
        </w:rPr>
      </w:pPr>
    </w:p>
    <w:p w14:paraId="54787E1E" w14:textId="61E58A8C" w:rsidR="004D0095" w:rsidRPr="00F47ECD" w:rsidRDefault="004D0095" w:rsidP="00F47ECD">
      <w:pPr>
        <w:pStyle w:val="Listenabsatz"/>
        <w:numPr>
          <w:ilvl w:val="0"/>
          <w:numId w:val="3"/>
        </w:numPr>
        <w:rPr>
          <w:rFonts w:ascii="Arial" w:hAnsi="Arial" w:cs="Arial"/>
          <w:sz w:val="20"/>
          <w:szCs w:val="20"/>
        </w:rPr>
      </w:pPr>
      <w:r>
        <w:rPr>
          <w:rFonts w:ascii="Arial" w:hAnsi="Arial" w:cs="Arial"/>
          <w:sz w:val="20"/>
          <w:szCs w:val="20"/>
        </w:rPr>
        <w:lastRenderedPageBreak/>
        <w:t>Wirtschaftspläne Konzern bzw. anderer Konzerngesellschaften</w:t>
      </w:r>
    </w:p>
    <w:p w14:paraId="609C7D9E" w14:textId="77777777" w:rsidR="00054D44" w:rsidRDefault="00054D44" w:rsidP="00630D4B">
      <w:pPr>
        <w:ind w:left="709"/>
        <w:rPr>
          <w:rFonts w:ascii="Arial" w:hAnsi="Arial" w:cs="Arial"/>
          <w:sz w:val="20"/>
          <w:szCs w:val="20"/>
        </w:rPr>
      </w:pPr>
    </w:p>
    <w:p w14:paraId="08D10803" w14:textId="5EC974BB" w:rsidR="00630D4B" w:rsidRDefault="00054D44" w:rsidP="00740340">
      <w:pPr>
        <w:ind w:left="709"/>
        <w:rPr>
          <w:rFonts w:ascii="Arial" w:hAnsi="Arial" w:cs="Arial"/>
          <w:sz w:val="20"/>
          <w:szCs w:val="20"/>
        </w:rPr>
      </w:pPr>
      <w:r>
        <w:rPr>
          <w:rFonts w:ascii="Arial" w:hAnsi="Arial" w:cs="Arial"/>
          <w:sz w:val="20"/>
          <w:szCs w:val="20"/>
        </w:rPr>
        <w:t>Auf Basis der Planungsrechnung ist die Kapitaldienstfähigkeit des antragstellenden Unternehmens für bestehende Verbindlichkeiten sowie weitere Fremdkapitalaufnahmen inkl. des beantragten Nachrangkapitals nachzuweisen</w:t>
      </w:r>
      <w:r w:rsidR="008A6EA3">
        <w:rPr>
          <w:rFonts w:ascii="Arial" w:hAnsi="Arial" w:cs="Arial"/>
          <w:sz w:val="20"/>
          <w:szCs w:val="20"/>
        </w:rPr>
        <w:t>.</w:t>
      </w:r>
      <w:r>
        <w:rPr>
          <w:rFonts w:ascii="Arial" w:hAnsi="Arial" w:cs="Arial"/>
          <w:sz w:val="20"/>
          <w:szCs w:val="20"/>
        </w:rPr>
        <w:t xml:space="preserve"> </w:t>
      </w:r>
    </w:p>
    <w:p w14:paraId="259F8245" w14:textId="77777777" w:rsidR="00630D4B" w:rsidRDefault="00630D4B" w:rsidP="00630D4B">
      <w:pPr>
        <w:rPr>
          <w:rFonts w:ascii="Arial" w:hAnsi="Arial" w:cs="Arial"/>
          <w:sz w:val="20"/>
          <w:szCs w:val="20"/>
        </w:rPr>
      </w:pPr>
    </w:p>
    <w:p w14:paraId="79FA97EC" w14:textId="77777777" w:rsidR="00820A3E" w:rsidRDefault="00820A3E" w:rsidP="00630D4B">
      <w:pPr>
        <w:rPr>
          <w:rFonts w:ascii="Arial" w:hAnsi="Arial" w:cs="Arial"/>
          <w:sz w:val="20"/>
          <w:szCs w:val="20"/>
        </w:rPr>
      </w:pPr>
    </w:p>
    <w:p w14:paraId="780FC89A" w14:textId="61345F57" w:rsidR="00630D4B" w:rsidRPr="00820A3E" w:rsidRDefault="00C45E01" w:rsidP="00740340">
      <w:pPr>
        <w:rPr>
          <w:rFonts w:ascii="Arial" w:hAnsi="Arial" w:cs="Arial"/>
          <w:sz w:val="20"/>
          <w:szCs w:val="20"/>
        </w:rPr>
      </w:pPr>
      <w:r>
        <w:rPr>
          <w:rFonts w:ascii="Arial" w:hAnsi="Arial" w:cs="Arial"/>
          <w:color w:val="231F20"/>
          <w:sz w:val="20"/>
          <w:szCs w:val="20"/>
        </w:rPr>
        <w:t xml:space="preserve">Im Einzelfall kann die WIBank </w:t>
      </w:r>
      <w:r w:rsidR="00820A3E" w:rsidRPr="00740340">
        <w:rPr>
          <w:rFonts w:ascii="Arial" w:hAnsi="Arial" w:cs="Arial"/>
          <w:color w:val="231F20"/>
          <w:sz w:val="20"/>
          <w:szCs w:val="20"/>
        </w:rPr>
        <w:t>weitere</w:t>
      </w:r>
      <w:r w:rsidR="00820A3E" w:rsidRPr="00740340">
        <w:rPr>
          <w:rFonts w:ascii="Arial" w:hAnsi="Arial" w:cs="Arial"/>
          <w:color w:val="231F20"/>
          <w:spacing w:val="-9"/>
          <w:sz w:val="20"/>
          <w:szCs w:val="20"/>
        </w:rPr>
        <w:t xml:space="preserve"> </w:t>
      </w:r>
      <w:r w:rsidR="00820A3E" w:rsidRPr="00740340">
        <w:rPr>
          <w:rFonts w:ascii="Arial" w:hAnsi="Arial" w:cs="Arial"/>
          <w:color w:val="231F20"/>
          <w:sz w:val="20"/>
          <w:szCs w:val="20"/>
        </w:rPr>
        <w:t>Informationen</w:t>
      </w:r>
      <w:r w:rsidR="00820A3E" w:rsidRPr="00740340">
        <w:rPr>
          <w:rFonts w:ascii="Arial" w:hAnsi="Arial" w:cs="Arial"/>
          <w:color w:val="231F20"/>
          <w:spacing w:val="-8"/>
          <w:sz w:val="20"/>
          <w:szCs w:val="20"/>
        </w:rPr>
        <w:t xml:space="preserve"> </w:t>
      </w:r>
      <w:r>
        <w:rPr>
          <w:rFonts w:ascii="Arial" w:hAnsi="Arial" w:cs="Arial"/>
          <w:color w:val="231F20"/>
          <w:spacing w:val="-8"/>
          <w:sz w:val="20"/>
          <w:szCs w:val="20"/>
        </w:rPr>
        <w:t>anfordern.</w:t>
      </w:r>
    </w:p>
    <w:p w14:paraId="6B061543" w14:textId="77777777" w:rsidR="00DA6E4D" w:rsidRDefault="00DA6E4D" w:rsidP="00DA6E4D">
      <w:pPr>
        <w:rPr>
          <w:rFonts w:ascii="Arial" w:hAnsi="Arial" w:cs="Arial"/>
          <w:i/>
          <w:iCs/>
          <w:sz w:val="20"/>
          <w:szCs w:val="20"/>
        </w:rPr>
      </w:pPr>
    </w:p>
    <w:p w14:paraId="636A9343" w14:textId="77777777" w:rsidR="003C2D78" w:rsidRDefault="003C2D78" w:rsidP="00DA6E4D">
      <w:pPr>
        <w:rPr>
          <w:rFonts w:ascii="Arial" w:hAnsi="Arial" w:cs="Arial"/>
          <w:i/>
          <w:iCs/>
          <w:sz w:val="20"/>
          <w:szCs w:val="20"/>
        </w:rPr>
      </w:pPr>
    </w:p>
    <w:p w14:paraId="0AA06F26" w14:textId="77777777" w:rsidR="003C2D78" w:rsidRDefault="003C2D78" w:rsidP="00DA6E4D">
      <w:pPr>
        <w:rPr>
          <w:rFonts w:ascii="Arial" w:hAnsi="Arial" w:cs="Arial"/>
          <w:i/>
          <w:iCs/>
          <w:sz w:val="20"/>
          <w:szCs w:val="20"/>
        </w:rPr>
      </w:pPr>
    </w:p>
    <w:p w14:paraId="47D4B74E" w14:textId="77777777" w:rsidR="003C2D78" w:rsidRDefault="003C2D78" w:rsidP="00DA6E4D">
      <w:pPr>
        <w:rPr>
          <w:rFonts w:ascii="Arial" w:hAnsi="Arial" w:cs="Arial"/>
          <w:b/>
          <w:sz w:val="20"/>
          <w:szCs w:val="20"/>
          <w:u w:val="single"/>
        </w:rPr>
      </w:pPr>
    </w:p>
    <w:p w14:paraId="46891582" w14:textId="77777777" w:rsidR="00C403BC" w:rsidRDefault="00C403BC" w:rsidP="00DA6E4D">
      <w:pPr>
        <w:rPr>
          <w:rFonts w:ascii="Arial" w:hAnsi="Arial" w:cs="Arial"/>
          <w:b/>
          <w:sz w:val="20"/>
          <w:szCs w:val="20"/>
          <w:u w:val="single"/>
        </w:rPr>
      </w:pPr>
      <w:r>
        <w:rPr>
          <w:rFonts w:ascii="Arial" w:hAnsi="Arial" w:cs="Arial"/>
          <w:b/>
          <w:sz w:val="20"/>
          <w:szCs w:val="20"/>
          <w:u w:val="single"/>
        </w:rPr>
        <w:t>Ansprechpartner/Kontaktdaten:</w:t>
      </w:r>
    </w:p>
    <w:p w14:paraId="75F7C5C0" w14:textId="77777777" w:rsidR="008A6EA3" w:rsidRDefault="008A6EA3" w:rsidP="00DA6E4D">
      <w:pPr>
        <w:rPr>
          <w:rFonts w:ascii="Arial" w:hAnsi="Arial" w:cs="Arial"/>
          <w:b/>
          <w:sz w:val="20"/>
          <w:szCs w:val="20"/>
          <w:u w:val="single"/>
        </w:rPr>
      </w:pPr>
    </w:p>
    <w:p w14:paraId="61A5B418" w14:textId="77777777" w:rsidR="008A6EA3" w:rsidRPr="00A43BCC" w:rsidRDefault="008A6EA3" w:rsidP="008A6EA3">
      <w:pPr>
        <w:ind w:left="720"/>
        <w:rPr>
          <w:rFonts w:ascii="Arial" w:hAnsi="Arial" w:cs="Arial"/>
          <w:sz w:val="20"/>
          <w:szCs w:val="20"/>
        </w:rPr>
      </w:pPr>
      <w:r w:rsidRPr="00A43BCC">
        <w:rPr>
          <w:rFonts w:ascii="Arial" w:hAnsi="Arial" w:cs="Arial"/>
          <w:sz w:val="20"/>
          <w:szCs w:val="20"/>
        </w:rPr>
        <w:t>Antje Fischer</w:t>
      </w:r>
    </w:p>
    <w:p w14:paraId="2CFAF548" w14:textId="77777777" w:rsidR="008A6EA3" w:rsidRPr="00A43BCC" w:rsidRDefault="008A6EA3" w:rsidP="008A6EA3">
      <w:pPr>
        <w:ind w:left="720"/>
        <w:rPr>
          <w:rFonts w:ascii="Arial" w:hAnsi="Arial" w:cs="Arial"/>
          <w:sz w:val="20"/>
          <w:szCs w:val="20"/>
        </w:rPr>
      </w:pPr>
      <w:r w:rsidRPr="00A43BCC">
        <w:rPr>
          <w:rFonts w:ascii="Arial" w:hAnsi="Arial" w:cs="Arial"/>
          <w:sz w:val="20"/>
          <w:szCs w:val="20"/>
        </w:rPr>
        <w:t>Tel: +49 (0)69 9132-3259</w:t>
      </w:r>
    </w:p>
    <w:p w14:paraId="32A08899" w14:textId="77777777" w:rsidR="008A6EA3" w:rsidRPr="00A43BCC" w:rsidRDefault="008A6EA3" w:rsidP="008A6EA3">
      <w:pPr>
        <w:ind w:left="720"/>
        <w:rPr>
          <w:rFonts w:ascii="Arial" w:hAnsi="Arial" w:cs="Arial"/>
          <w:sz w:val="20"/>
          <w:szCs w:val="20"/>
        </w:rPr>
      </w:pPr>
      <w:r w:rsidRPr="00A43BCC">
        <w:rPr>
          <w:rFonts w:ascii="Arial" w:hAnsi="Arial" w:cs="Arial"/>
          <w:sz w:val="20"/>
          <w:szCs w:val="20"/>
        </w:rPr>
        <w:t>Fax: +49 (0)69 9132-8-3259</w:t>
      </w:r>
    </w:p>
    <w:p w14:paraId="53A52D52" w14:textId="66D9C2EF" w:rsidR="008A6EA3" w:rsidRPr="00A43BCC" w:rsidRDefault="008A6EA3" w:rsidP="008A6EA3">
      <w:pPr>
        <w:ind w:left="720"/>
        <w:rPr>
          <w:rFonts w:ascii="Arial" w:hAnsi="Arial" w:cs="Arial"/>
          <w:sz w:val="20"/>
          <w:szCs w:val="20"/>
        </w:rPr>
      </w:pPr>
      <w:r w:rsidRPr="00A43BCC">
        <w:rPr>
          <w:rFonts w:ascii="Arial" w:hAnsi="Arial" w:cs="Arial"/>
          <w:sz w:val="20"/>
          <w:szCs w:val="20"/>
        </w:rPr>
        <w:t xml:space="preserve">E-Mail-Adresse: </w:t>
      </w:r>
      <w:r w:rsidR="00CD0FBF" w:rsidRPr="00CD0FBF">
        <w:rPr>
          <w:rFonts w:ascii="Arial" w:hAnsi="Arial" w:cs="Arial"/>
          <w:sz w:val="20"/>
          <w:szCs w:val="20"/>
        </w:rPr>
        <w:t>EnergieFondsNachrangkapital@wibank.de</w:t>
      </w:r>
    </w:p>
    <w:p w14:paraId="34DB71B3" w14:textId="77777777" w:rsidR="008A6EA3" w:rsidRDefault="008A6EA3" w:rsidP="00DA6E4D">
      <w:pPr>
        <w:rPr>
          <w:rFonts w:ascii="Arial" w:hAnsi="Arial" w:cs="Arial"/>
          <w:b/>
          <w:sz w:val="20"/>
          <w:szCs w:val="20"/>
          <w:u w:val="single"/>
        </w:rPr>
      </w:pPr>
    </w:p>
    <w:p w14:paraId="140B04D4" w14:textId="77777777" w:rsidR="007F60D8" w:rsidRDefault="007F60D8" w:rsidP="00DA6E4D">
      <w:pPr>
        <w:rPr>
          <w:rFonts w:ascii="Arial" w:hAnsi="Arial" w:cs="Arial"/>
          <w:b/>
          <w:sz w:val="20"/>
          <w:szCs w:val="20"/>
          <w:u w:val="single"/>
        </w:rPr>
      </w:pPr>
    </w:p>
    <w:p w14:paraId="3F789B42" w14:textId="77777777" w:rsidR="00C403BC" w:rsidRPr="00C403BC" w:rsidRDefault="00C403BC" w:rsidP="00A43BCC">
      <w:pPr>
        <w:ind w:left="720"/>
        <w:rPr>
          <w:rFonts w:ascii="Arial" w:hAnsi="Arial" w:cs="Arial"/>
          <w:i/>
          <w:iCs/>
          <w:sz w:val="20"/>
          <w:szCs w:val="20"/>
          <w:lang w:val="it-IT"/>
        </w:rPr>
      </w:pPr>
    </w:p>
    <w:sectPr w:rsidR="00C403BC" w:rsidRPr="00C403BC" w:rsidSect="00152CFF">
      <w:type w:val="continuous"/>
      <w:pgSz w:w="11906" w:h="16838"/>
      <w:pgMar w:top="1134"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835CF0" w14:textId="77777777" w:rsidR="000B4823" w:rsidRDefault="000B4823" w:rsidP="00B700A9">
      <w:r>
        <w:separator/>
      </w:r>
    </w:p>
  </w:endnote>
  <w:endnote w:type="continuationSeparator" w:id="0">
    <w:p w14:paraId="49F01AEE" w14:textId="77777777" w:rsidR="000B4823" w:rsidRDefault="000B4823" w:rsidP="00B700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Univers (WN)">
    <w:altName w:val="Calibri"/>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EB954F" w14:textId="77777777" w:rsidR="000B4823" w:rsidRDefault="000B4823" w:rsidP="00B700A9">
      <w:r>
        <w:separator/>
      </w:r>
    </w:p>
  </w:footnote>
  <w:footnote w:type="continuationSeparator" w:id="0">
    <w:p w14:paraId="78F35B28" w14:textId="77777777" w:rsidR="000B4823" w:rsidRDefault="000B4823" w:rsidP="00B700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A595E" w14:textId="56888C3C" w:rsidR="00D005C6" w:rsidRPr="00B700A9" w:rsidRDefault="00D005C6">
    <w:pPr>
      <w:pStyle w:val="Kopfzeile"/>
      <w:rPr>
        <w:rFonts w:ascii="Arial" w:hAnsi="Arial" w:cs="Arial"/>
        <w:sz w:val="16"/>
        <w:szCs w:val="16"/>
      </w:rPr>
    </w:pPr>
    <w:r w:rsidRPr="00B700A9">
      <w:rPr>
        <w:rFonts w:ascii="Arial" w:hAnsi="Arial" w:cs="Arial"/>
        <w:sz w:val="16"/>
        <w:szCs w:val="16"/>
      </w:rPr>
      <w:t>Antrag –</w:t>
    </w:r>
    <w:r w:rsidR="003E7725">
      <w:rPr>
        <w:rFonts w:ascii="Arial" w:hAnsi="Arial" w:cs="Arial"/>
        <w:sz w:val="16"/>
        <w:szCs w:val="16"/>
      </w:rPr>
      <w:t xml:space="preserve"> </w:t>
    </w:r>
    <w:proofErr w:type="spellStart"/>
    <w:r w:rsidR="003E7725">
      <w:rPr>
        <w:rFonts w:ascii="Arial" w:hAnsi="Arial" w:cs="Arial"/>
        <w:sz w:val="16"/>
        <w:szCs w:val="16"/>
      </w:rPr>
      <w:t>EnergieFonds</w:t>
    </w:r>
    <w:proofErr w:type="spellEnd"/>
    <w:r w:rsidR="003E7725">
      <w:rPr>
        <w:rFonts w:ascii="Arial" w:hAnsi="Arial" w:cs="Arial"/>
        <w:sz w:val="16"/>
        <w:szCs w:val="16"/>
      </w:rPr>
      <w:t>/landesverbürgtes Nachrangkapital</w:t>
    </w:r>
    <w:r w:rsidR="009B7758">
      <w:rPr>
        <w:rFonts w:ascii="Arial" w:hAnsi="Arial" w:cs="Arial"/>
        <w:sz w:val="16"/>
        <w:szCs w:val="16"/>
      </w:rPr>
      <w:t xml:space="preserve"> </w:t>
    </w:r>
    <w:r w:rsidRPr="00B700A9">
      <w:rPr>
        <w:rFonts w:ascii="Arial" w:hAnsi="Arial" w:cs="Arial"/>
        <w:sz w:val="16"/>
        <w:szCs w:val="16"/>
      </w:rPr>
      <w:tab/>
    </w:r>
    <w:r w:rsidRPr="00B700A9">
      <w:rPr>
        <w:rFonts w:ascii="Arial" w:hAnsi="Arial" w:cs="Arial"/>
        <w:sz w:val="16"/>
        <w:szCs w:val="16"/>
      </w:rPr>
      <w:tab/>
      <w:t xml:space="preserve">Stand </w:t>
    </w:r>
    <w:r w:rsidR="00E570F7">
      <w:rPr>
        <w:rFonts w:ascii="Arial" w:hAnsi="Arial" w:cs="Arial"/>
        <w:sz w:val="16"/>
        <w:szCs w:val="16"/>
      </w:rPr>
      <w:t>20</w:t>
    </w:r>
    <w:r w:rsidR="00CD0FBF">
      <w:rPr>
        <w:rFonts w:ascii="Arial" w:hAnsi="Arial" w:cs="Arial"/>
        <w:sz w:val="16"/>
        <w:szCs w:val="16"/>
      </w:rPr>
      <w:t>.11.2025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4632C"/>
    <w:multiLevelType w:val="multilevel"/>
    <w:tmpl w:val="CA56CD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B7624E"/>
    <w:multiLevelType w:val="hybridMultilevel"/>
    <w:tmpl w:val="9136610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8F63AF9"/>
    <w:multiLevelType w:val="hybridMultilevel"/>
    <w:tmpl w:val="408A4F56"/>
    <w:lvl w:ilvl="0" w:tplc="0407000F">
      <w:start w:val="1"/>
      <w:numFmt w:val="decimal"/>
      <w:lvlText w:val="%1."/>
      <w:lvlJc w:val="left"/>
      <w:pPr>
        <w:ind w:left="1797" w:hanging="360"/>
      </w:pPr>
      <w:rPr>
        <w:rFonts w:hint="default"/>
      </w:rPr>
    </w:lvl>
    <w:lvl w:ilvl="1" w:tplc="04070003">
      <w:start w:val="1"/>
      <w:numFmt w:val="bullet"/>
      <w:lvlText w:val="o"/>
      <w:lvlJc w:val="left"/>
      <w:pPr>
        <w:ind w:left="2517" w:hanging="360"/>
      </w:pPr>
      <w:rPr>
        <w:rFonts w:ascii="Courier New" w:hAnsi="Courier New" w:cs="Courier New" w:hint="default"/>
      </w:rPr>
    </w:lvl>
    <w:lvl w:ilvl="2" w:tplc="04070005" w:tentative="1">
      <w:start w:val="1"/>
      <w:numFmt w:val="bullet"/>
      <w:lvlText w:val=""/>
      <w:lvlJc w:val="left"/>
      <w:pPr>
        <w:ind w:left="3237" w:hanging="360"/>
      </w:pPr>
      <w:rPr>
        <w:rFonts w:ascii="Wingdings" w:hAnsi="Wingdings" w:hint="default"/>
      </w:rPr>
    </w:lvl>
    <w:lvl w:ilvl="3" w:tplc="04070001" w:tentative="1">
      <w:start w:val="1"/>
      <w:numFmt w:val="bullet"/>
      <w:lvlText w:val=""/>
      <w:lvlJc w:val="left"/>
      <w:pPr>
        <w:ind w:left="3957" w:hanging="360"/>
      </w:pPr>
      <w:rPr>
        <w:rFonts w:ascii="Symbol" w:hAnsi="Symbol" w:hint="default"/>
      </w:rPr>
    </w:lvl>
    <w:lvl w:ilvl="4" w:tplc="04070003" w:tentative="1">
      <w:start w:val="1"/>
      <w:numFmt w:val="bullet"/>
      <w:lvlText w:val="o"/>
      <w:lvlJc w:val="left"/>
      <w:pPr>
        <w:ind w:left="4677" w:hanging="360"/>
      </w:pPr>
      <w:rPr>
        <w:rFonts w:ascii="Courier New" w:hAnsi="Courier New" w:cs="Courier New" w:hint="default"/>
      </w:rPr>
    </w:lvl>
    <w:lvl w:ilvl="5" w:tplc="04070005" w:tentative="1">
      <w:start w:val="1"/>
      <w:numFmt w:val="bullet"/>
      <w:lvlText w:val=""/>
      <w:lvlJc w:val="left"/>
      <w:pPr>
        <w:ind w:left="5397" w:hanging="360"/>
      </w:pPr>
      <w:rPr>
        <w:rFonts w:ascii="Wingdings" w:hAnsi="Wingdings" w:hint="default"/>
      </w:rPr>
    </w:lvl>
    <w:lvl w:ilvl="6" w:tplc="04070001" w:tentative="1">
      <w:start w:val="1"/>
      <w:numFmt w:val="bullet"/>
      <w:lvlText w:val=""/>
      <w:lvlJc w:val="left"/>
      <w:pPr>
        <w:ind w:left="6117" w:hanging="360"/>
      </w:pPr>
      <w:rPr>
        <w:rFonts w:ascii="Symbol" w:hAnsi="Symbol" w:hint="default"/>
      </w:rPr>
    </w:lvl>
    <w:lvl w:ilvl="7" w:tplc="04070003" w:tentative="1">
      <w:start w:val="1"/>
      <w:numFmt w:val="bullet"/>
      <w:lvlText w:val="o"/>
      <w:lvlJc w:val="left"/>
      <w:pPr>
        <w:ind w:left="6837" w:hanging="360"/>
      </w:pPr>
      <w:rPr>
        <w:rFonts w:ascii="Courier New" w:hAnsi="Courier New" w:cs="Courier New" w:hint="default"/>
      </w:rPr>
    </w:lvl>
    <w:lvl w:ilvl="8" w:tplc="04070005" w:tentative="1">
      <w:start w:val="1"/>
      <w:numFmt w:val="bullet"/>
      <w:lvlText w:val=""/>
      <w:lvlJc w:val="left"/>
      <w:pPr>
        <w:ind w:left="7557" w:hanging="360"/>
      </w:pPr>
      <w:rPr>
        <w:rFonts w:ascii="Wingdings" w:hAnsi="Wingdings" w:hint="default"/>
      </w:rPr>
    </w:lvl>
  </w:abstractNum>
  <w:abstractNum w:abstractNumId="3" w15:restartNumberingAfterBreak="0">
    <w:nsid w:val="1AC951F1"/>
    <w:multiLevelType w:val="multilevel"/>
    <w:tmpl w:val="7CAC70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C3C4FE2"/>
    <w:multiLevelType w:val="multilevel"/>
    <w:tmpl w:val="A3D0E3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2D33B0"/>
    <w:multiLevelType w:val="multilevel"/>
    <w:tmpl w:val="3AE48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9415C6"/>
    <w:multiLevelType w:val="hybridMultilevel"/>
    <w:tmpl w:val="13840DCC"/>
    <w:lvl w:ilvl="0" w:tplc="0407000F">
      <w:start w:val="1"/>
      <w:numFmt w:val="decimal"/>
      <w:lvlText w:val="%1."/>
      <w:lvlJc w:val="left"/>
      <w:pPr>
        <w:ind w:left="1428" w:hanging="360"/>
      </w:pPr>
      <w:rPr>
        <w:rFonts w:hint="default"/>
      </w:rPr>
    </w:lvl>
    <w:lvl w:ilvl="1" w:tplc="04070019">
      <w:start w:val="1"/>
      <w:numFmt w:val="lowerLetter"/>
      <w:lvlText w:val="%2."/>
      <w:lvlJc w:val="left"/>
      <w:pPr>
        <w:ind w:left="2148" w:hanging="360"/>
      </w:pPr>
      <w:rPr>
        <w:rFonts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7" w15:restartNumberingAfterBreak="0">
    <w:nsid w:val="234D6AFF"/>
    <w:multiLevelType w:val="hybridMultilevel"/>
    <w:tmpl w:val="0F78E09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 w15:restartNumberingAfterBreak="0">
    <w:nsid w:val="2D0965FE"/>
    <w:multiLevelType w:val="hybridMultilevel"/>
    <w:tmpl w:val="27BCC534"/>
    <w:lvl w:ilvl="0" w:tplc="0407000F">
      <w:start w:val="1"/>
      <w:numFmt w:val="decimal"/>
      <w:lvlText w:val="%1."/>
      <w:lvlJc w:val="left"/>
      <w:pPr>
        <w:ind w:left="1428" w:hanging="360"/>
      </w:pPr>
      <w:rPr>
        <w:rFonts w:hint="default"/>
      </w:rPr>
    </w:lvl>
    <w:lvl w:ilvl="1" w:tplc="04070019">
      <w:start w:val="1"/>
      <w:numFmt w:val="lowerLetter"/>
      <w:lvlText w:val="%2."/>
      <w:lvlJc w:val="left"/>
      <w:pPr>
        <w:ind w:left="2148" w:hanging="360"/>
      </w:pPr>
      <w:rPr>
        <w:rFonts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9" w15:restartNumberingAfterBreak="0">
    <w:nsid w:val="3C606CEF"/>
    <w:multiLevelType w:val="hybridMultilevel"/>
    <w:tmpl w:val="2782E90E"/>
    <w:lvl w:ilvl="0" w:tplc="04070017">
      <w:start w:val="1"/>
      <w:numFmt w:val="lowerLetter"/>
      <w:lvlText w:val="%1)"/>
      <w:lvlJc w:val="left"/>
      <w:pPr>
        <w:tabs>
          <w:tab w:val="num" w:pos="6314"/>
        </w:tabs>
        <w:ind w:left="6314"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0" w15:restartNumberingAfterBreak="0">
    <w:nsid w:val="3D28769A"/>
    <w:multiLevelType w:val="hybridMultilevel"/>
    <w:tmpl w:val="EE2E0136"/>
    <w:lvl w:ilvl="0" w:tplc="2A5EB04C">
      <w:start w:val="5"/>
      <w:numFmt w:val="lowerLetter"/>
      <w:pStyle w:val="K1"/>
      <w:lvlText w:val="%1)"/>
      <w:lvlJc w:val="left"/>
      <w:pPr>
        <w:tabs>
          <w:tab w:val="num" w:pos="1416"/>
        </w:tabs>
        <w:ind w:left="1416" w:hanging="708"/>
      </w:pPr>
      <w:rPr>
        <w:rFonts w:cs="Times New Roman" w:hint="default"/>
      </w:rPr>
    </w:lvl>
    <w:lvl w:ilvl="1" w:tplc="04070019" w:tentative="1">
      <w:start w:val="1"/>
      <w:numFmt w:val="lowerLetter"/>
      <w:lvlText w:val="%2."/>
      <w:lvlJc w:val="left"/>
      <w:pPr>
        <w:tabs>
          <w:tab w:val="num" w:pos="1788"/>
        </w:tabs>
        <w:ind w:left="1788" w:hanging="360"/>
      </w:pPr>
      <w:rPr>
        <w:rFonts w:cs="Times New Roman"/>
      </w:rPr>
    </w:lvl>
    <w:lvl w:ilvl="2" w:tplc="0407001B" w:tentative="1">
      <w:start w:val="1"/>
      <w:numFmt w:val="lowerRoman"/>
      <w:lvlText w:val="%3."/>
      <w:lvlJc w:val="right"/>
      <w:pPr>
        <w:tabs>
          <w:tab w:val="num" w:pos="2508"/>
        </w:tabs>
        <w:ind w:left="2508" w:hanging="180"/>
      </w:pPr>
      <w:rPr>
        <w:rFonts w:cs="Times New Roman"/>
      </w:rPr>
    </w:lvl>
    <w:lvl w:ilvl="3" w:tplc="0407000F" w:tentative="1">
      <w:start w:val="1"/>
      <w:numFmt w:val="decimal"/>
      <w:lvlText w:val="%4."/>
      <w:lvlJc w:val="left"/>
      <w:pPr>
        <w:tabs>
          <w:tab w:val="num" w:pos="3228"/>
        </w:tabs>
        <w:ind w:left="3228" w:hanging="360"/>
      </w:pPr>
      <w:rPr>
        <w:rFonts w:cs="Times New Roman"/>
      </w:rPr>
    </w:lvl>
    <w:lvl w:ilvl="4" w:tplc="04070019" w:tentative="1">
      <w:start w:val="1"/>
      <w:numFmt w:val="lowerLetter"/>
      <w:lvlText w:val="%5."/>
      <w:lvlJc w:val="left"/>
      <w:pPr>
        <w:tabs>
          <w:tab w:val="num" w:pos="3948"/>
        </w:tabs>
        <w:ind w:left="3948" w:hanging="360"/>
      </w:pPr>
      <w:rPr>
        <w:rFonts w:cs="Times New Roman"/>
      </w:rPr>
    </w:lvl>
    <w:lvl w:ilvl="5" w:tplc="0407001B" w:tentative="1">
      <w:start w:val="1"/>
      <w:numFmt w:val="lowerRoman"/>
      <w:lvlText w:val="%6."/>
      <w:lvlJc w:val="right"/>
      <w:pPr>
        <w:tabs>
          <w:tab w:val="num" w:pos="4668"/>
        </w:tabs>
        <w:ind w:left="4668" w:hanging="180"/>
      </w:pPr>
      <w:rPr>
        <w:rFonts w:cs="Times New Roman"/>
      </w:rPr>
    </w:lvl>
    <w:lvl w:ilvl="6" w:tplc="0407000F" w:tentative="1">
      <w:start w:val="1"/>
      <w:numFmt w:val="decimal"/>
      <w:lvlText w:val="%7."/>
      <w:lvlJc w:val="left"/>
      <w:pPr>
        <w:tabs>
          <w:tab w:val="num" w:pos="5388"/>
        </w:tabs>
        <w:ind w:left="5388" w:hanging="360"/>
      </w:pPr>
      <w:rPr>
        <w:rFonts w:cs="Times New Roman"/>
      </w:rPr>
    </w:lvl>
    <w:lvl w:ilvl="7" w:tplc="04070019" w:tentative="1">
      <w:start w:val="1"/>
      <w:numFmt w:val="lowerLetter"/>
      <w:lvlText w:val="%8."/>
      <w:lvlJc w:val="left"/>
      <w:pPr>
        <w:tabs>
          <w:tab w:val="num" w:pos="6108"/>
        </w:tabs>
        <w:ind w:left="6108" w:hanging="360"/>
      </w:pPr>
      <w:rPr>
        <w:rFonts w:cs="Times New Roman"/>
      </w:rPr>
    </w:lvl>
    <w:lvl w:ilvl="8" w:tplc="0407001B" w:tentative="1">
      <w:start w:val="1"/>
      <w:numFmt w:val="lowerRoman"/>
      <w:lvlText w:val="%9."/>
      <w:lvlJc w:val="right"/>
      <w:pPr>
        <w:tabs>
          <w:tab w:val="num" w:pos="6828"/>
        </w:tabs>
        <w:ind w:left="6828" w:hanging="180"/>
      </w:pPr>
      <w:rPr>
        <w:rFonts w:cs="Times New Roman"/>
      </w:rPr>
    </w:lvl>
  </w:abstractNum>
  <w:abstractNum w:abstractNumId="11" w15:restartNumberingAfterBreak="0">
    <w:nsid w:val="3F793C6F"/>
    <w:multiLevelType w:val="hybridMultilevel"/>
    <w:tmpl w:val="F0523BF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25276A3"/>
    <w:multiLevelType w:val="multilevel"/>
    <w:tmpl w:val="4FBA03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14A5B31"/>
    <w:multiLevelType w:val="hybridMultilevel"/>
    <w:tmpl w:val="73BA2A76"/>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4" w15:restartNumberingAfterBreak="0">
    <w:nsid w:val="61A2457D"/>
    <w:multiLevelType w:val="hybridMultilevel"/>
    <w:tmpl w:val="06B6CEB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5" w15:restartNumberingAfterBreak="0">
    <w:nsid w:val="65A10DD9"/>
    <w:multiLevelType w:val="multilevel"/>
    <w:tmpl w:val="EDEE55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12F789E"/>
    <w:multiLevelType w:val="hybridMultilevel"/>
    <w:tmpl w:val="5382F5F6"/>
    <w:lvl w:ilvl="0" w:tplc="EDD812BE">
      <w:numFmt w:val="bullet"/>
      <w:lvlText w:val="-"/>
      <w:lvlJc w:val="left"/>
      <w:pPr>
        <w:ind w:left="720" w:hanging="360"/>
      </w:pPr>
      <w:rPr>
        <w:rFonts w:ascii="Arial" w:eastAsia="SimSu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734B5C1D"/>
    <w:multiLevelType w:val="hybridMultilevel"/>
    <w:tmpl w:val="FB86DCC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74482EDF"/>
    <w:multiLevelType w:val="hybridMultilevel"/>
    <w:tmpl w:val="B3AC7068"/>
    <w:lvl w:ilvl="0" w:tplc="FFFFFFFF">
      <w:numFmt w:val="bullet"/>
      <w:lvlText w:val="-"/>
      <w:lvlJc w:val="left"/>
      <w:pPr>
        <w:ind w:left="720" w:hanging="360"/>
      </w:pPr>
      <w:rPr>
        <w:rFonts w:ascii="Arial" w:eastAsia="SimSun" w:hAnsi="Arial" w:cs="Arial" w:hint="default"/>
      </w:rPr>
    </w:lvl>
    <w:lvl w:ilvl="1" w:tplc="0407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A7F1AB8"/>
    <w:multiLevelType w:val="multilevel"/>
    <w:tmpl w:val="921478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D4927AF"/>
    <w:multiLevelType w:val="multilevel"/>
    <w:tmpl w:val="62AA81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556474047">
    <w:abstractNumId w:val="13"/>
  </w:num>
  <w:num w:numId="2" w16cid:durableId="1876848141">
    <w:abstractNumId w:val="9"/>
  </w:num>
  <w:num w:numId="3" w16cid:durableId="1418281058">
    <w:abstractNumId w:val="16"/>
  </w:num>
  <w:num w:numId="4" w16cid:durableId="816723497">
    <w:abstractNumId w:val="5"/>
  </w:num>
  <w:num w:numId="5" w16cid:durableId="1912500604">
    <w:abstractNumId w:val="10"/>
  </w:num>
  <w:num w:numId="6" w16cid:durableId="700322188">
    <w:abstractNumId w:val="14"/>
  </w:num>
  <w:num w:numId="7" w16cid:durableId="1664240277">
    <w:abstractNumId w:val="2"/>
  </w:num>
  <w:num w:numId="8" w16cid:durableId="751199132">
    <w:abstractNumId w:val="8"/>
  </w:num>
  <w:num w:numId="9" w16cid:durableId="843857568">
    <w:abstractNumId w:val="6"/>
  </w:num>
  <w:num w:numId="10" w16cid:durableId="144931010">
    <w:abstractNumId w:val="18"/>
  </w:num>
  <w:num w:numId="11" w16cid:durableId="481774648">
    <w:abstractNumId w:val="11"/>
  </w:num>
  <w:num w:numId="12" w16cid:durableId="1026638559">
    <w:abstractNumId w:val="4"/>
  </w:num>
  <w:num w:numId="13" w16cid:durableId="1471285455">
    <w:abstractNumId w:val="0"/>
  </w:num>
  <w:num w:numId="14" w16cid:durableId="96756326">
    <w:abstractNumId w:val="15"/>
  </w:num>
  <w:num w:numId="15" w16cid:durableId="61485403">
    <w:abstractNumId w:val="3"/>
  </w:num>
  <w:num w:numId="16" w16cid:durableId="1001664147">
    <w:abstractNumId w:val="20"/>
  </w:num>
  <w:num w:numId="17" w16cid:durableId="505824037">
    <w:abstractNumId w:val="12"/>
  </w:num>
  <w:num w:numId="18" w16cid:durableId="377702505">
    <w:abstractNumId w:val="19"/>
  </w:num>
  <w:num w:numId="19" w16cid:durableId="1338119608">
    <w:abstractNumId w:val="7"/>
  </w:num>
  <w:num w:numId="20" w16cid:durableId="869992289">
    <w:abstractNumId w:val="1"/>
  </w:num>
  <w:num w:numId="21" w16cid:durableId="61824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8673"/>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0959"/>
    <w:rsid w:val="0000526F"/>
    <w:rsid w:val="00006614"/>
    <w:rsid w:val="00027B96"/>
    <w:rsid w:val="00030272"/>
    <w:rsid w:val="00047E1C"/>
    <w:rsid w:val="00054D44"/>
    <w:rsid w:val="000619CE"/>
    <w:rsid w:val="00061CC8"/>
    <w:rsid w:val="00081C22"/>
    <w:rsid w:val="0008640E"/>
    <w:rsid w:val="000B4823"/>
    <w:rsid w:val="000D343A"/>
    <w:rsid w:val="000D3ED6"/>
    <w:rsid w:val="000E4229"/>
    <w:rsid w:val="00113255"/>
    <w:rsid w:val="00114212"/>
    <w:rsid w:val="00130D59"/>
    <w:rsid w:val="00131D85"/>
    <w:rsid w:val="001415EF"/>
    <w:rsid w:val="00152CFF"/>
    <w:rsid w:val="001941A0"/>
    <w:rsid w:val="001B576A"/>
    <w:rsid w:val="001B682E"/>
    <w:rsid w:val="001C0DF6"/>
    <w:rsid w:val="001D30C8"/>
    <w:rsid w:val="001E30C8"/>
    <w:rsid w:val="001E5DD3"/>
    <w:rsid w:val="00215649"/>
    <w:rsid w:val="002353BD"/>
    <w:rsid w:val="002455B6"/>
    <w:rsid w:val="00261871"/>
    <w:rsid w:val="00283FBC"/>
    <w:rsid w:val="002C5148"/>
    <w:rsid w:val="002C70F3"/>
    <w:rsid w:val="002D6DA6"/>
    <w:rsid w:val="002E0CFE"/>
    <w:rsid w:val="002E3C9D"/>
    <w:rsid w:val="002F6904"/>
    <w:rsid w:val="00304369"/>
    <w:rsid w:val="00313831"/>
    <w:rsid w:val="00326506"/>
    <w:rsid w:val="003455D2"/>
    <w:rsid w:val="003521C6"/>
    <w:rsid w:val="00354274"/>
    <w:rsid w:val="00364AA3"/>
    <w:rsid w:val="003821EC"/>
    <w:rsid w:val="0038516C"/>
    <w:rsid w:val="003906BA"/>
    <w:rsid w:val="003B2039"/>
    <w:rsid w:val="003C2D78"/>
    <w:rsid w:val="003E7725"/>
    <w:rsid w:val="003F55B4"/>
    <w:rsid w:val="00400C66"/>
    <w:rsid w:val="00402262"/>
    <w:rsid w:val="004271A8"/>
    <w:rsid w:val="00434592"/>
    <w:rsid w:val="00437D07"/>
    <w:rsid w:val="00450CE7"/>
    <w:rsid w:val="00463695"/>
    <w:rsid w:val="004637AF"/>
    <w:rsid w:val="004B59FA"/>
    <w:rsid w:val="004D0095"/>
    <w:rsid w:val="004D55C9"/>
    <w:rsid w:val="004E70DA"/>
    <w:rsid w:val="005022C6"/>
    <w:rsid w:val="00503FBE"/>
    <w:rsid w:val="0051255B"/>
    <w:rsid w:val="0051332D"/>
    <w:rsid w:val="00537CF8"/>
    <w:rsid w:val="00544F97"/>
    <w:rsid w:val="0056011B"/>
    <w:rsid w:val="0058067A"/>
    <w:rsid w:val="0058637C"/>
    <w:rsid w:val="0059649D"/>
    <w:rsid w:val="005A0E5C"/>
    <w:rsid w:val="005C2388"/>
    <w:rsid w:val="005D2D0B"/>
    <w:rsid w:val="006054DC"/>
    <w:rsid w:val="00630D4B"/>
    <w:rsid w:val="00633D96"/>
    <w:rsid w:val="00652CC2"/>
    <w:rsid w:val="00660EC0"/>
    <w:rsid w:val="0067584D"/>
    <w:rsid w:val="006915EB"/>
    <w:rsid w:val="006A6E0D"/>
    <w:rsid w:val="006B2CE9"/>
    <w:rsid w:val="006C1F5F"/>
    <w:rsid w:val="006C3370"/>
    <w:rsid w:val="006D0F3D"/>
    <w:rsid w:val="006D305B"/>
    <w:rsid w:val="00710226"/>
    <w:rsid w:val="00713A70"/>
    <w:rsid w:val="00740340"/>
    <w:rsid w:val="0074127D"/>
    <w:rsid w:val="00767C25"/>
    <w:rsid w:val="00776F56"/>
    <w:rsid w:val="007B182D"/>
    <w:rsid w:val="007B2467"/>
    <w:rsid w:val="007B41FB"/>
    <w:rsid w:val="007C089E"/>
    <w:rsid w:val="007C5E6B"/>
    <w:rsid w:val="007E45BF"/>
    <w:rsid w:val="007F60D8"/>
    <w:rsid w:val="007F6412"/>
    <w:rsid w:val="008041D0"/>
    <w:rsid w:val="00806477"/>
    <w:rsid w:val="00815922"/>
    <w:rsid w:val="00820A3E"/>
    <w:rsid w:val="00836D9F"/>
    <w:rsid w:val="00851054"/>
    <w:rsid w:val="008831A5"/>
    <w:rsid w:val="008A05A6"/>
    <w:rsid w:val="008A6EA3"/>
    <w:rsid w:val="008B1203"/>
    <w:rsid w:val="008C7CB9"/>
    <w:rsid w:val="008F50E5"/>
    <w:rsid w:val="008F7F10"/>
    <w:rsid w:val="009009EC"/>
    <w:rsid w:val="00913FB6"/>
    <w:rsid w:val="00923C39"/>
    <w:rsid w:val="00935001"/>
    <w:rsid w:val="00947197"/>
    <w:rsid w:val="009477DC"/>
    <w:rsid w:val="00962F89"/>
    <w:rsid w:val="00967352"/>
    <w:rsid w:val="009734BE"/>
    <w:rsid w:val="00973A08"/>
    <w:rsid w:val="00992B5B"/>
    <w:rsid w:val="009A0EF4"/>
    <w:rsid w:val="009A1721"/>
    <w:rsid w:val="009A2EA7"/>
    <w:rsid w:val="009B28F5"/>
    <w:rsid w:val="009B7758"/>
    <w:rsid w:val="009C0EA1"/>
    <w:rsid w:val="009F54F6"/>
    <w:rsid w:val="00A04EDF"/>
    <w:rsid w:val="00A25B23"/>
    <w:rsid w:val="00A34323"/>
    <w:rsid w:val="00A43BCC"/>
    <w:rsid w:val="00A5103D"/>
    <w:rsid w:val="00A617CB"/>
    <w:rsid w:val="00A74E59"/>
    <w:rsid w:val="00A83D81"/>
    <w:rsid w:val="00A90959"/>
    <w:rsid w:val="00AA654D"/>
    <w:rsid w:val="00AA6A56"/>
    <w:rsid w:val="00AB02C7"/>
    <w:rsid w:val="00AB1FF3"/>
    <w:rsid w:val="00AB356D"/>
    <w:rsid w:val="00AC56F0"/>
    <w:rsid w:val="00AC6D35"/>
    <w:rsid w:val="00AC7335"/>
    <w:rsid w:val="00AD390A"/>
    <w:rsid w:val="00B14D54"/>
    <w:rsid w:val="00B47435"/>
    <w:rsid w:val="00B53F39"/>
    <w:rsid w:val="00B608C5"/>
    <w:rsid w:val="00B626E7"/>
    <w:rsid w:val="00B700A9"/>
    <w:rsid w:val="00BD29BA"/>
    <w:rsid w:val="00BD30F6"/>
    <w:rsid w:val="00C02A9D"/>
    <w:rsid w:val="00C1336C"/>
    <w:rsid w:val="00C16192"/>
    <w:rsid w:val="00C403BC"/>
    <w:rsid w:val="00C45E01"/>
    <w:rsid w:val="00C72A3B"/>
    <w:rsid w:val="00C7739B"/>
    <w:rsid w:val="00C866E0"/>
    <w:rsid w:val="00CB2021"/>
    <w:rsid w:val="00CC0269"/>
    <w:rsid w:val="00CD0FBF"/>
    <w:rsid w:val="00CE0BD5"/>
    <w:rsid w:val="00CE325F"/>
    <w:rsid w:val="00CE58D5"/>
    <w:rsid w:val="00CE6651"/>
    <w:rsid w:val="00CE66F8"/>
    <w:rsid w:val="00CF20C1"/>
    <w:rsid w:val="00D005C6"/>
    <w:rsid w:val="00D042B9"/>
    <w:rsid w:val="00D14354"/>
    <w:rsid w:val="00D2730E"/>
    <w:rsid w:val="00D33AC6"/>
    <w:rsid w:val="00D62CD8"/>
    <w:rsid w:val="00D63AF2"/>
    <w:rsid w:val="00D77A1F"/>
    <w:rsid w:val="00D93D56"/>
    <w:rsid w:val="00D9496A"/>
    <w:rsid w:val="00DA3E2C"/>
    <w:rsid w:val="00DA6E4D"/>
    <w:rsid w:val="00DB203B"/>
    <w:rsid w:val="00DB4F7F"/>
    <w:rsid w:val="00DF43C8"/>
    <w:rsid w:val="00E11F85"/>
    <w:rsid w:val="00E253C9"/>
    <w:rsid w:val="00E33C7D"/>
    <w:rsid w:val="00E37991"/>
    <w:rsid w:val="00E50035"/>
    <w:rsid w:val="00E529C1"/>
    <w:rsid w:val="00E542FB"/>
    <w:rsid w:val="00E5609A"/>
    <w:rsid w:val="00E570F7"/>
    <w:rsid w:val="00E61C7C"/>
    <w:rsid w:val="00E707C8"/>
    <w:rsid w:val="00E7337E"/>
    <w:rsid w:val="00EA0C97"/>
    <w:rsid w:val="00EA22CE"/>
    <w:rsid w:val="00EB144A"/>
    <w:rsid w:val="00ED5B3B"/>
    <w:rsid w:val="00EE3E3A"/>
    <w:rsid w:val="00F43E80"/>
    <w:rsid w:val="00F47ECD"/>
    <w:rsid w:val="00F47F28"/>
    <w:rsid w:val="00F72603"/>
    <w:rsid w:val="00F76AAA"/>
    <w:rsid w:val="00F91458"/>
    <w:rsid w:val="00F929CB"/>
    <w:rsid w:val="00F94D1F"/>
    <w:rsid w:val="00F9715F"/>
    <w:rsid w:val="00FC10A2"/>
    <w:rsid w:val="00FD582B"/>
    <w:rsid w:val="00FE5850"/>
    <w:rsid w:val="00FF766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78FEA1DC"/>
  <w15:docId w15:val="{0EA37450-CC7C-40B6-83F6-E31A77D24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B59FA"/>
    <w:rPr>
      <w:sz w:val="24"/>
      <w:szCs w:val="24"/>
      <w:lang w:eastAsia="zh-CN"/>
    </w:rPr>
  </w:style>
  <w:style w:type="paragraph" w:styleId="berschrift2">
    <w:name w:val="heading 2"/>
    <w:basedOn w:val="Standard"/>
    <w:link w:val="berschrift2Zchn"/>
    <w:uiPriority w:val="9"/>
    <w:qFormat/>
    <w:rsid w:val="00C403BC"/>
    <w:pPr>
      <w:spacing w:before="100" w:beforeAutospacing="1" w:after="100" w:afterAutospacing="1"/>
      <w:outlineLvl w:val="1"/>
    </w:pPr>
    <w:rPr>
      <w:rFonts w:eastAsia="Times New Roman"/>
      <w:b/>
      <w:bCs/>
      <w:sz w:val="36"/>
      <w:szCs w:val="36"/>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9009EC"/>
    <w:pPr>
      <w:autoSpaceDE w:val="0"/>
      <w:autoSpaceDN w:val="0"/>
      <w:adjustRightInd w:val="0"/>
    </w:pPr>
    <w:rPr>
      <w:rFonts w:ascii="Arial" w:hAnsi="Arial" w:cs="Arial"/>
      <w:color w:val="000000"/>
      <w:sz w:val="24"/>
      <w:szCs w:val="24"/>
    </w:rPr>
  </w:style>
  <w:style w:type="paragraph" w:styleId="Kopfzeile">
    <w:name w:val="header"/>
    <w:basedOn w:val="Standard"/>
    <w:link w:val="KopfzeileZchn"/>
    <w:uiPriority w:val="99"/>
    <w:unhideWhenUsed/>
    <w:rsid w:val="00B700A9"/>
    <w:pPr>
      <w:tabs>
        <w:tab w:val="center" w:pos="4536"/>
        <w:tab w:val="right" w:pos="9072"/>
      </w:tabs>
    </w:pPr>
  </w:style>
  <w:style w:type="character" w:customStyle="1" w:styleId="KopfzeileZchn">
    <w:name w:val="Kopfzeile Zchn"/>
    <w:basedOn w:val="Absatz-Standardschriftart"/>
    <w:link w:val="Kopfzeile"/>
    <w:uiPriority w:val="99"/>
    <w:rsid w:val="00B700A9"/>
    <w:rPr>
      <w:sz w:val="24"/>
      <w:szCs w:val="24"/>
      <w:lang w:eastAsia="zh-CN"/>
    </w:rPr>
  </w:style>
  <w:style w:type="paragraph" w:styleId="Fuzeile">
    <w:name w:val="footer"/>
    <w:basedOn w:val="Standard"/>
    <w:link w:val="FuzeileZchn"/>
    <w:uiPriority w:val="99"/>
    <w:unhideWhenUsed/>
    <w:rsid w:val="00B700A9"/>
    <w:pPr>
      <w:tabs>
        <w:tab w:val="center" w:pos="4536"/>
        <w:tab w:val="right" w:pos="9072"/>
      </w:tabs>
    </w:pPr>
  </w:style>
  <w:style w:type="character" w:customStyle="1" w:styleId="FuzeileZchn">
    <w:name w:val="Fußzeile Zchn"/>
    <w:basedOn w:val="Absatz-Standardschriftart"/>
    <w:link w:val="Fuzeile"/>
    <w:uiPriority w:val="99"/>
    <w:rsid w:val="00B700A9"/>
    <w:rPr>
      <w:sz w:val="24"/>
      <w:szCs w:val="24"/>
      <w:lang w:eastAsia="zh-CN"/>
    </w:rPr>
  </w:style>
  <w:style w:type="character" w:styleId="Hyperlink">
    <w:name w:val="Hyperlink"/>
    <w:basedOn w:val="Absatz-Standardschriftart"/>
    <w:uiPriority w:val="99"/>
    <w:semiHidden/>
    <w:unhideWhenUsed/>
    <w:rsid w:val="003B2039"/>
    <w:rPr>
      <w:color w:val="0000FF"/>
      <w:u w:val="single"/>
    </w:rPr>
  </w:style>
  <w:style w:type="character" w:customStyle="1" w:styleId="lang">
    <w:name w:val="lang"/>
    <w:basedOn w:val="Absatz-Standardschriftart"/>
    <w:rsid w:val="003B2039"/>
  </w:style>
  <w:style w:type="paragraph" w:styleId="Sprechblasentext">
    <w:name w:val="Balloon Text"/>
    <w:basedOn w:val="Standard"/>
    <w:link w:val="SprechblasentextZchn"/>
    <w:uiPriority w:val="99"/>
    <w:semiHidden/>
    <w:unhideWhenUsed/>
    <w:rsid w:val="009734B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734BE"/>
    <w:rPr>
      <w:rFonts w:ascii="Tahoma" w:hAnsi="Tahoma" w:cs="Tahoma"/>
      <w:sz w:val="16"/>
      <w:szCs w:val="16"/>
      <w:lang w:eastAsia="zh-CN"/>
    </w:rPr>
  </w:style>
  <w:style w:type="character" w:styleId="Kommentarzeichen">
    <w:name w:val="annotation reference"/>
    <w:basedOn w:val="Absatz-Standardschriftart"/>
    <w:uiPriority w:val="99"/>
    <w:semiHidden/>
    <w:unhideWhenUsed/>
    <w:rsid w:val="009734BE"/>
    <w:rPr>
      <w:sz w:val="16"/>
      <w:szCs w:val="16"/>
    </w:rPr>
  </w:style>
  <w:style w:type="paragraph" w:styleId="Kommentartext">
    <w:name w:val="annotation text"/>
    <w:basedOn w:val="Standard"/>
    <w:link w:val="KommentartextZchn"/>
    <w:uiPriority w:val="99"/>
    <w:unhideWhenUsed/>
    <w:rsid w:val="009734BE"/>
    <w:rPr>
      <w:sz w:val="20"/>
      <w:szCs w:val="20"/>
    </w:rPr>
  </w:style>
  <w:style w:type="character" w:customStyle="1" w:styleId="KommentartextZchn">
    <w:name w:val="Kommentartext Zchn"/>
    <w:basedOn w:val="Absatz-Standardschriftart"/>
    <w:link w:val="Kommentartext"/>
    <w:uiPriority w:val="99"/>
    <w:rsid w:val="009734BE"/>
    <w:rPr>
      <w:lang w:eastAsia="zh-CN"/>
    </w:rPr>
  </w:style>
  <w:style w:type="paragraph" w:styleId="Kommentarthema">
    <w:name w:val="annotation subject"/>
    <w:basedOn w:val="Kommentartext"/>
    <w:next w:val="Kommentartext"/>
    <w:link w:val="KommentarthemaZchn"/>
    <w:uiPriority w:val="99"/>
    <w:semiHidden/>
    <w:unhideWhenUsed/>
    <w:rsid w:val="009734BE"/>
    <w:rPr>
      <w:b/>
      <w:bCs/>
    </w:rPr>
  </w:style>
  <w:style w:type="character" w:customStyle="1" w:styleId="KommentarthemaZchn">
    <w:name w:val="Kommentarthema Zchn"/>
    <w:basedOn w:val="KommentartextZchn"/>
    <w:link w:val="Kommentarthema"/>
    <w:uiPriority w:val="99"/>
    <w:semiHidden/>
    <w:rsid w:val="009734BE"/>
    <w:rPr>
      <w:b/>
      <w:bCs/>
      <w:lang w:eastAsia="zh-CN"/>
    </w:rPr>
  </w:style>
  <w:style w:type="paragraph" w:customStyle="1" w:styleId="name">
    <w:name w:val="name"/>
    <w:basedOn w:val="Standard"/>
    <w:rsid w:val="00C403BC"/>
    <w:pPr>
      <w:spacing w:before="100" w:beforeAutospacing="1" w:after="100" w:afterAutospacing="1"/>
    </w:pPr>
    <w:rPr>
      <w:rFonts w:eastAsia="Times New Roman"/>
      <w:lang w:eastAsia="de-DE"/>
    </w:rPr>
  </w:style>
  <w:style w:type="paragraph" w:styleId="StandardWeb">
    <w:name w:val="Normal (Web)"/>
    <w:basedOn w:val="Standard"/>
    <w:uiPriority w:val="99"/>
    <w:unhideWhenUsed/>
    <w:rsid w:val="00C403BC"/>
    <w:pPr>
      <w:spacing w:before="100" w:beforeAutospacing="1" w:after="100" w:afterAutospacing="1"/>
    </w:pPr>
    <w:rPr>
      <w:rFonts w:eastAsia="Times New Roman"/>
      <w:lang w:eastAsia="de-DE"/>
    </w:rPr>
  </w:style>
  <w:style w:type="character" w:customStyle="1" w:styleId="hervorgehoben">
    <w:name w:val="hervorgehoben"/>
    <w:basedOn w:val="Absatz-Standardschriftart"/>
    <w:rsid w:val="00C403BC"/>
  </w:style>
  <w:style w:type="character" w:customStyle="1" w:styleId="berschrift2Zchn">
    <w:name w:val="Überschrift 2 Zchn"/>
    <w:basedOn w:val="Absatz-Standardschriftart"/>
    <w:link w:val="berschrift2"/>
    <w:uiPriority w:val="9"/>
    <w:rsid w:val="00C403BC"/>
    <w:rPr>
      <w:rFonts w:eastAsia="Times New Roman"/>
      <w:b/>
      <w:bCs/>
      <w:sz w:val="36"/>
      <w:szCs w:val="36"/>
    </w:rPr>
  </w:style>
  <w:style w:type="table" w:styleId="Tabellenraster">
    <w:name w:val="Table Grid"/>
    <w:basedOn w:val="NormaleTabelle"/>
    <w:uiPriority w:val="59"/>
    <w:rsid w:val="00C403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aliases w:val="Verfügungvermerk"/>
    <w:basedOn w:val="Standard"/>
    <w:uiPriority w:val="34"/>
    <w:qFormat/>
    <w:rsid w:val="00ED5B3B"/>
    <w:pPr>
      <w:ind w:left="720"/>
      <w:contextualSpacing/>
    </w:pPr>
  </w:style>
  <w:style w:type="paragraph" w:styleId="berarbeitung">
    <w:name w:val="Revision"/>
    <w:hidden/>
    <w:uiPriority w:val="99"/>
    <w:semiHidden/>
    <w:rsid w:val="00EE3E3A"/>
    <w:rPr>
      <w:sz w:val="24"/>
      <w:szCs w:val="24"/>
      <w:lang w:eastAsia="zh-CN"/>
    </w:rPr>
  </w:style>
  <w:style w:type="paragraph" w:customStyle="1" w:styleId="PARA">
    <w:name w:val="PARA"/>
    <w:basedOn w:val="Standard"/>
    <w:uiPriority w:val="99"/>
    <w:rsid w:val="00F9715F"/>
    <w:pPr>
      <w:spacing w:line="72" w:lineRule="atLeast"/>
      <w:ind w:left="823"/>
      <w:jc w:val="both"/>
    </w:pPr>
    <w:rPr>
      <w:rFonts w:ascii="Univers (WN)" w:eastAsia="Times New Roman" w:hAnsi="Univers (WN)"/>
      <w:sz w:val="20"/>
      <w:szCs w:val="20"/>
      <w:lang w:eastAsia="en-US"/>
    </w:rPr>
  </w:style>
  <w:style w:type="paragraph" w:customStyle="1" w:styleId="K1">
    <w:name w:val="K1"/>
    <w:basedOn w:val="Standard"/>
    <w:rsid w:val="000D343A"/>
    <w:pPr>
      <w:numPr>
        <w:numId w:val="5"/>
      </w:numPr>
      <w:overflowPunct w:val="0"/>
      <w:autoSpaceDE w:val="0"/>
      <w:autoSpaceDN w:val="0"/>
      <w:adjustRightInd w:val="0"/>
      <w:textAlignment w:val="baseline"/>
      <w:outlineLvl w:val="0"/>
    </w:pPr>
    <w:rPr>
      <w:rFonts w:ascii="Arial" w:eastAsia="Times New Roman" w:hAnsi="Arial" w:cs="Arial"/>
      <w:noProof/>
      <w:sz w:val="22"/>
      <w:szCs w:val="20"/>
      <w:lang w:eastAsia="en-US"/>
    </w:rPr>
  </w:style>
  <w:style w:type="paragraph" w:customStyle="1" w:styleId="Text1">
    <w:name w:val="Text1"/>
    <w:basedOn w:val="Standard"/>
    <w:rsid w:val="00D2730E"/>
    <w:pPr>
      <w:spacing w:before="60"/>
    </w:pPr>
    <w:rPr>
      <w:rFonts w:ascii="Arial" w:eastAsia="Times New Roman" w:hAnsi="Arial"/>
      <w:b/>
      <w:sz w:val="18"/>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8041816">
      <w:bodyDiv w:val="1"/>
      <w:marLeft w:val="0"/>
      <w:marRight w:val="0"/>
      <w:marTop w:val="0"/>
      <w:marBottom w:val="0"/>
      <w:divBdr>
        <w:top w:val="none" w:sz="0" w:space="0" w:color="auto"/>
        <w:left w:val="none" w:sz="0" w:space="0" w:color="auto"/>
        <w:bottom w:val="none" w:sz="0" w:space="0" w:color="auto"/>
        <w:right w:val="none" w:sz="0" w:space="0" w:color="auto"/>
      </w:divBdr>
      <w:divsChild>
        <w:div w:id="1782677477">
          <w:marLeft w:val="0"/>
          <w:marRight w:val="0"/>
          <w:marTop w:val="0"/>
          <w:marBottom w:val="0"/>
          <w:divBdr>
            <w:top w:val="none" w:sz="0" w:space="0" w:color="auto"/>
            <w:left w:val="none" w:sz="0" w:space="0" w:color="auto"/>
            <w:bottom w:val="none" w:sz="0" w:space="0" w:color="auto"/>
            <w:right w:val="none" w:sz="0" w:space="0" w:color="auto"/>
          </w:divBdr>
          <w:divsChild>
            <w:div w:id="182326783">
              <w:marLeft w:val="0"/>
              <w:marRight w:val="0"/>
              <w:marTop w:val="0"/>
              <w:marBottom w:val="0"/>
              <w:divBdr>
                <w:top w:val="none" w:sz="0" w:space="0" w:color="auto"/>
                <w:left w:val="none" w:sz="0" w:space="0" w:color="auto"/>
                <w:bottom w:val="none" w:sz="0" w:space="0" w:color="auto"/>
                <w:right w:val="none" w:sz="0" w:space="0" w:color="auto"/>
              </w:divBdr>
              <w:divsChild>
                <w:div w:id="1135952180">
                  <w:marLeft w:val="0"/>
                  <w:marRight w:val="0"/>
                  <w:marTop w:val="0"/>
                  <w:marBottom w:val="0"/>
                  <w:divBdr>
                    <w:top w:val="none" w:sz="0" w:space="0" w:color="auto"/>
                    <w:left w:val="none" w:sz="0" w:space="0" w:color="auto"/>
                    <w:bottom w:val="none" w:sz="0" w:space="0" w:color="auto"/>
                    <w:right w:val="none" w:sz="0" w:space="0" w:color="auto"/>
                  </w:divBdr>
                  <w:divsChild>
                    <w:div w:id="916013009">
                      <w:marLeft w:val="0"/>
                      <w:marRight w:val="0"/>
                      <w:marTop w:val="0"/>
                      <w:marBottom w:val="0"/>
                      <w:divBdr>
                        <w:top w:val="none" w:sz="0" w:space="0" w:color="auto"/>
                        <w:left w:val="none" w:sz="0" w:space="0" w:color="auto"/>
                        <w:bottom w:val="none" w:sz="0" w:space="0" w:color="auto"/>
                        <w:right w:val="none" w:sz="0" w:space="0" w:color="auto"/>
                      </w:divBdr>
                      <w:divsChild>
                        <w:div w:id="17901819">
                          <w:marLeft w:val="0"/>
                          <w:marRight w:val="0"/>
                          <w:marTop w:val="0"/>
                          <w:marBottom w:val="0"/>
                          <w:divBdr>
                            <w:top w:val="none" w:sz="0" w:space="0" w:color="auto"/>
                            <w:left w:val="none" w:sz="0" w:space="0" w:color="auto"/>
                            <w:bottom w:val="none" w:sz="0" w:space="0" w:color="auto"/>
                            <w:right w:val="none" w:sz="0" w:space="0" w:color="auto"/>
                          </w:divBdr>
                          <w:divsChild>
                            <w:div w:id="1025864812">
                              <w:marLeft w:val="0"/>
                              <w:marRight w:val="0"/>
                              <w:marTop w:val="0"/>
                              <w:marBottom w:val="0"/>
                              <w:divBdr>
                                <w:top w:val="none" w:sz="0" w:space="0" w:color="auto"/>
                                <w:left w:val="none" w:sz="0" w:space="0" w:color="auto"/>
                                <w:bottom w:val="none" w:sz="0" w:space="0" w:color="auto"/>
                                <w:right w:val="none" w:sz="0" w:space="0" w:color="auto"/>
                              </w:divBdr>
                              <w:divsChild>
                                <w:div w:id="126901503">
                                  <w:marLeft w:val="0"/>
                                  <w:marRight w:val="0"/>
                                  <w:marTop w:val="0"/>
                                  <w:marBottom w:val="0"/>
                                  <w:divBdr>
                                    <w:top w:val="none" w:sz="0" w:space="0" w:color="auto"/>
                                    <w:left w:val="none" w:sz="0" w:space="0" w:color="auto"/>
                                    <w:bottom w:val="none" w:sz="0" w:space="0" w:color="auto"/>
                                    <w:right w:val="none" w:sz="0" w:space="0" w:color="auto"/>
                                  </w:divBdr>
                                  <w:divsChild>
                                    <w:div w:id="328482594">
                                      <w:marLeft w:val="0"/>
                                      <w:marRight w:val="0"/>
                                      <w:marTop w:val="0"/>
                                      <w:marBottom w:val="0"/>
                                      <w:divBdr>
                                        <w:top w:val="none" w:sz="0" w:space="0" w:color="auto"/>
                                        <w:left w:val="none" w:sz="0" w:space="0" w:color="auto"/>
                                        <w:bottom w:val="none" w:sz="0" w:space="0" w:color="auto"/>
                                        <w:right w:val="none" w:sz="0" w:space="0" w:color="auto"/>
                                      </w:divBdr>
                                      <w:divsChild>
                                        <w:div w:id="29020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5436188">
      <w:bodyDiv w:val="1"/>
      <w:marLeft w:val="0"/>
      <w:marRight w:val="0"/>
      <w:marTop w:val="0"/>
      <w:marBottom w:val="0"/>
      <w:divBdr>
        <w:top w:val="none" w:sz="0" w:space="0" w:color="auto"/>
        <w:left w:val="none" w:sz="0" w:space="0" w:color="auto"/>
        <w:bottom w:val="none" w:sz="0" w:space="0" w:color="auto"/>
        <w:right w:val="none" w:sz="0" w:space="0" w:color="auto"/>
      </w:divBdr>
      <w:divsChild>
        <w:div w:id="1696691276">
          <w:marLeft w:val="0"/>
          <w:marRight w:val="0"/>
          <w:marTop w:val="0"/>
          <w:marBottom w:val="0"/>
          <w:divBdr>
            <w:top w:val="none" w:sz="0" w:space="0" w:color="auto"/>
            <w:left w:val="none" w:sz="0" w:space="0" w:color="auto"/>
            <w:bottom w:val="none" w:sz="0" w:space="0" w:color="auto"/>
            <w:right w:val="none" w:sz="0" w:space="0" w:color="auto"/>
          </w:divBdr>
          <w:divsChild>
            <w:div w:id="327515758">
              <w:marLeft w:val="0"/>
              <w:marRight w:val="0"/>
              <w:marTop w:val="0"/>
              <w:marBottom w:val="0"/>
              <w:divBdr>
                <w:top w:val="none" w:sz="0" w:space="0" w:color="auto"/>
                <w:left w:val="none" w:sz="0" w:space="0" w:color="auto"/>
                <w:bottom w:val="none" w:sz="0" w:space="0" w:color="auto"/>
                <w:right w:val="none" w:sz="0" w:space="0" w:color="auto"/>
              </w:divBdr>
              <w:divsChild>
                <w:div w:id="1974172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594889">
      <w:bodyDiv w:val="1"/>
      <w:marLeft w:val="0"/>
      <w:marRight w:val="0"/>
      <w:marTop w:val="0"/>
      <w:marBottom w:val="0"/>
      <w:divBdr>
        <w:top w:val="none" w:sz="0" w:space="0" w:color="auto"/>
        <w:left w:val="none" w:sz="0" w:space="0" w:color="auto"/>
        <w:bottom w:val="none" w:sz="0" w:space="0" w:color="auto"/>
        <w:right w:val="none" w:sz="0" w:space="0" w:color="auto"/>
      </w:divBdr>
      <w:divsChild>
        <w:div w:id="770247469">
          <w:marLeft w:val="0"/>
          <w:marRight w:val="0"/>
          <w:marTop w:val="0"/>
          <w:marBottom w:val="0"/>
          <w:divBdr>
            <w:top w:val="none" w:sz="0" w:space="0" w:color="auto"/>
            <w:left w:val="none" w:sz="0" w:space="0" w:color="auto"/>
            <w:bottom w:val="none" w:sz="0" w:space="0" w:color="auto"/>
            <w:right w:val="none" w:sz="0" w:space="0" w:color="auto"/>
          </w:divBdr>
          <w:divsChild>
            <w:div w:id="840972416">
              <w:marLeft w:val="0"/>
              <w:marRight w:val="0"/>
              <w:marTop w:val="0"/>
              <w:marBottom w:val="0"/>
              <w:divBdr>
                <w:top w:val="none" w:sz="0" w:space="0" w:color="auto"/>
                <w:left w:val="none" w:sz="0" w:space="0" w:color="auto"/>
                <w:bottom w:val="none" w:sz="0" w:space="0" w:color="auto"/>
                <w:right w:val="none" w:sz="0" w:space="0" w:color="auto"/>
              </w:divBdr>
              <w:divsChild>
                <w:div w:id="2026251434">
                  <w:marLeft w:val="0"/>
                  <w:marRight w:val="0"/>
                  <w:marTop w:val="0"/>
                  <w:marBottom w:val="0"/>
                  <w:divBdr>
                    <w:top w:val="none" w:sz="0" w:space="0" w:color="auto"/>
                    <w:left w:val="none" w:sz="0" w:space="0" w:color="auto"/>
                    <w:bottom w:val="none" w:sz="0" w:space="0" w:color="auto"/>
                    <w:right w:val="none" w:sz="0" w:space="0" w:color="auto"/>
                  </w:divBdr>
                  <w:divsChild>
                    <w:div w:id="2006936109">
                      <w:marLeft w:val="0"/>
                      <w:marRight w:val="0"/>
                      <w:marTop w:val="0"/>
                      <w:marBottom w:val="0"/>
                      <w:divBdr>
                        <w:top w:val="none" w:sz="0" w:space="0" w:color="auto"/>
                        <w:left w:val="none" w:sz="0" w:space="0" w:color="auto"/>
                        <w:bottom w:val="none" w:sz="0" w:space="0" w:color="auto"/>
                        <w:right w:val="none" w:sz="0" w:space="0" w:color="auto"/>
                      </w:divBdr>
                      <w:divsChild>
                        <w:div w:id="1691494489">
                          <w:marLeft w:val="0"/>
                          <w:marRight w:val="0"/>
                          <w:marTop w:val="0"/>
                          <w:marBottom w:val="0"/>
                          <w:divBdr>
                            <w:top w:val="none" w:sz="0" w:space="0" w:color="auto"/>
                            <w:left w:val="none" w:sz="0" w:space="0" w:color="auto"/>
                            <w:bottom w:val="none" w:sz="0" w:space="0" w:color="auto"/>
                            <w:right w:val="none" w:sz="0" w:space="0" w:color="auto"/>
                          </w:divBdr>
                          <w:divsChild>
                            <w:div w:id="135757145">
                              <w:marLeft w:val="0"/>
                              <w:marRight w:val="0"/>
                              <w:marTop w:val="0"/>
                              <w:marBottom w:val="0"/>
                              <w:divBdr>
                                <w:top w:val="none" w:sz="0" w:space="0" w:color="auto"/>
                                <w:left w:val="none" w:sz="0" w:space="0" w:color="auto"/>
                                <w:bottom w:val="none" w:sz="0" w:space="0" w:color="auto"/>
                                <w:right w:val="none" w:sz="0" w:space="0" w:color="auto"/>
                              </w:divBdr>
                              <w:divsChild>
                                <w:div w:id="967735778">
                                  <w:marLeft w:val="0"/>
                                  <w:marRight w:val="0"/>
                                  <w:marTop w:val="0"/>
                                  <w:marBottom w:val="0"/>
                                  <w:divBdr>
                                    <w:top w:val="none" w:sz="0" w:space="0" w:color="auto"/>
                                    <w:left w:val="none" w:sz="0" w:space="0" w:color="auto"/>
                                    <w:bottom w:val="none" w:sz="0" w:space="0" w:color="auto"/>
                                    <w:right w:val="none" w:sz="0" w:space="0" w:color="auto"/>
                                  </w:divBdr>
                                  <w:divsChild>
                                    <w:div w:id="101807434">
                                      <w:marLeft w:val="0"/>
                                      <w:marRight w:val="0"/>
                                      <w:marTop w:val="0"/>
                                      <w:marBottom w:val="0"/>
                                      <w:divBdr>
                                        <w:top w:val="none" w:sz="0" w:space="0" w:color="auto"/>
                                        <w:left w:val="none" w:sz="0" w:space="0" w:color="auto"/>
                                        <w:bottom w:val="none" w:sz="0" w:space="0" w:color="auto"/>
                                        <w:right w:val="none" w:sz="0" w:space="0" w:color="auto"/>
                                      </w:divBdr>
                                      <w:divsChild>
                                        <w:div w:id="31804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473018">
      <w:bodyDiv w:val="1"/>
      <w:marLeft w:val="0"/>
      <w:marRight w:val="0"/>
      <w:marTop w:val="0"/>
      <w:marBottom w:val="0"/>
      <w:divBdr>
        <w:top w:val="none" w:sz="0" w:space="0" w:color="auto"/>
        <w:left w:val="none" w:sz="0" w:space="0" w:color="auto"/>
        <w:bottom w:val="none" w:sz="0" w:space="0" w:color="auto"/>
        <w:right w:val="none" w:sz="0" w:space="0" w:color="auto"/>
      </w:divBdr>
    </w:div>
    <w:div w:id="1675037064">
      <w:bodyDiv w:val="1"/>
      <w:marLeft w:val="0"/>
      <w:marRight w:val="0"/>
      <w:marTop w:val="0"/>
      <w:marBottom w:val="0"/>
      <w:divBdr>
        <w:top w:val="none" w:sz="0" w:space="0" w:color="auto"/>
        <w:left w:val="none" w:sz="0" w:space="0" w:color="auto"/>
        <w:bottom w:val="none" w:sz="0" w:space="0" w:color="auto"/>
        <w:right w:val="none" w:sz="0" w:space="0" w:color="auto"/>
      </w:divBdr>
      <w:divsChild>
        <w:div w:id="1538469377">
          <w:marLeft w:val="0"/>
          <w:marRight w:val="0"/>
          <w:marTop w:val="0"/>
          <w:marBottom w:val="0"/>
          <w:divBdr>
            <w:top w:val="none" w:sz="0" w:space="0" w:color="auto"/>
            <w:left w:val="none" w:sz="0" w:space="0" w:color="auto"/>
            <w:bottom w:val="none" w:sz="0" w:space="0" w:color="auto"/>
            <w:right w:val="none" w:sz="0" w:space="0" w:color="auto"/>
          </w:divBdr>
          <w:divsChild>
            <w:div w:id="143351597">
              <w:marLeft w:val="0"/>
              <w:marRight w:val="0"/>
              <w:marTop w:val="0"/>
              <w:marBottom w:val="0"/>
              <w:divBdr>
                <w:top w:val="none" w:sz="0" w:space="0" w:color="auto"/>
                <w:left w:val="none" w:sz="0" w:space="0" w:color="auto"/>
                <w:bottom w:val="none" w:sz="0" w:space="0" w:color="auto"/>
                <w:right w:val="none" w:sz="0" w:space="0" w:color="auto"/>
              </w:divBdr>
              <w:divsChild>
                <w:div w:id="2109763969">
                  <w:marLeft w:val="0"/>
                  <w:marRight w:val="0"/>
                  <w:marTop w:val="0"/>
                  <w:marBottom w:val="0"/>
                  <w:divBdr>
                    <w:top w:val="none" w:sz="0" w:space="0" w:color="auto"/>
                    <w:left w:val="none" w:sz="0" w:space="0" w:color="auto"/>
                    <w:bottom w:val="none" w:sz="0" w:space="0" w:color="auto"/>
                    <w:right w:val="none" w:sz="0" w:space="0" w:color="auto"/>
                  </w:divBdr>
                  <w:divsChild>
                    <w:div w:id="439377359">
                      <w:marLeft w:val="0"/>
                      <w:marRight w:val="0"/>
                      <w:marTop w:val="0"/>
                      <w:marBottom w:val="0"/>
                      <w:divBdr>
                        <w:top w:val="none" w:sz="0" w:space="0" w:color="auto"/>
                        <w:left w:val="none" w:sz="0" w:space="0" w:color="auto"/>
                        <w:bottom w:val="none" w:sz="0" w:space="0" w:color="auto"/>
                        <w:right w:val="none" w:sz="0" w:space="0" w:color="auto"/>
                      </w:divBdr>
                      <w:divsChild>
                        <w:div w:id="1905481688">
                          <w:marLeft w:val="0"/>
                          <w:marRight w:val="0"/>
                          <w:marTop w:val="0"/>
                          <w:marBottom w:val="0"/>
                          <w:divBdr>
                            <w:top w:val="none" w:sz="0" w:space="0" w:color="auto"/>
                            <w:left w:val="none" w:sz="0" w:space="0" w:color="auto"/>
                            <w:bottom w:val="none" w:sz="0" w:space="0" w:color="auto"/>
                            <w:right w:val="none" w:sz="0" w:space="0" w:color="auto"/>
                          </w:divBdr>
                          <w:divsChild>
                            <w:div w:id="652492774">
                              <w:marLeft w:val="0"/>
                              <w:marRight w:val="0"/>
                              <w:marTop w:val="0"/>
                              <w:marBottom w:val="0"/>
                              <w:divBdr>
                                <w:top w:val="none" w:sz="0" w:space="0" w:color="auto"/>
                                <w:left w:val="none" w:sz="0" w:space="0" w:color="auto"/>
                                <w:bottom w:val="none" w:sz="0" w:space="0" w:color="auto"/>
                                <w:right w:val="none" w:sz="0" w:space="0" w:color="auto"/>
                              </w:divBdr>
                              <w:divsChild>
                                <w:div w:id="786201853">
                                  <w:marLeft w:val="0"/>
                                  <w:marRight w:val="0"/>
                                  <w:marTop w:val="0"/>
                                  <w:marBottom w:val="0"/>
                                  <w:divBdr>
                                    <w:top w:val="none" w:sz="0" w:space="0" w:color="auto"/>
                                    <w:left w:val="none" w:sz="0" w:space="0" w:color="auto"/>
                                    <w:bottom w:val="none" w:sz="0" w:space="0" w:color="auto"/>
                                    <w:right w:val="none" w:sz="0" w:space="0" w:color="auto"/>
                                  </w:divBdr>
                                  <w:divsChild>
                                    <w:div w:id="1361197985">
                                      <w:marLeft w:val="0"/>
                                      <w:marRight w:val="0"/>
                                      <w:marTop w:val="0"/>
                                      <w:marBottom w:val="0"/>
                                      <w:divBdr>
                                        <w:top w:val="none" w:sz="0" w:space="0" w:color="auto"/>
                                        <w:left w:val="none" w:sz="0" w:space="0" w:color="auto"/>
                                        <w:bottom w:val="none" w:sz="0" w:space="0" w:color="auto"/>
                                        <w:right w:val="none" w:sz="0" w:space="0" w:color="auto"/>
                                      </w:divBdr>
                                      <w:divsChild>
                                        <w:div w:id="1206333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0248916">
      <w:bodyDiv w:val="1"/>
      <w:marLeft w:val="0"/>
      <w:marRight w:val="0"/>
      <w:marTop w:val="0"/>
      <w:marBottom w:val="0"/>
      <w:divBdr>
        <w:top w:val="none" w:sz="0" w:space="0" w:color="auto"/>
        <w:left w:val="none" w:sz="0" w:space="0" w:color="auto"/>
        <w:bottom w:val="none" w:sz="0" w:space="0" w:color="auto"/>
        <w:right w:val="none" w:sz="0" w:space="0" w:color="auto"/>
      </w:divBdr>
    </w:div>
    <w:div w:id="1799645147">
      <w:bodyDiv w:val="1"/>
      <w:marLeft w:val="0"/>
      <w:marRight w:val="0"/>
      <w:marTop w:val="0"/>
      <w:marBottom w:val="0"/>
      <w:divBdr>
        <w:top w:val="none" w:sz="0" w:space="0" w:color="auto"/>
        <w:left w:val="none" w:sz="0" w:space="0" w:color="auto"/>
        <w:bottom w:val="none" w:sz="0" w:space="0" w:color="auto"/>
        <w:right w:val="none" w:sz="0" w:space="0" w:color="auto"/>
      </w:divBdr>
    </w:div>
    <w:div w:id="214160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wibank.de/action/wibank/351742/hlbsearch?query=datenschutzhinweise+f%C3%BCr+Kunden" TargetMode="Externa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0C3C9D-7FA9-439B-9F23-444EE5C24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1245</Words>
  <Characters>10360</Characters>
  <Application>Microsoft Office Word</Application>
  <DocSecurity>0</DocSecurity>
  <Lines>86</Lines>
  <Paragraphs>23</Paragraphs>
  <ScaleCrop>false</ScaleCrop>
  <HeadingPairs>
    <vt:vector size="2" baseType="variant">
      <vt:variant>
        <vt:lpstr>Titel</vt:lpstr>
      </vt:variant>
      <vt:variant>
        <vt:i4>1</vt:i4>
      </vt:variant>
    </vt:vector>
  </HeadingPairs>
  <TitlesOfParts>
    <vt:vector size="1" baseType="lpstr">
      <vt:lpstr/>
    </vt:vector>
  </TitlesOfParts>
  <Company>xx</Company>
  <LinksUpToDate>false</LinksUpToDate>
  <CharactersWithSpaces>11582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Eisenschleuder</dc:creator>
  <cp:lastModifiedBy>Fischer, Antje</cp:lastModifiedBy>
  <cp:revision>3</cp:revision>
  <cp:lastPrinted>2012-06-05T10:03:00Z</cp:lastPrinted>
  <dcterms:created xsi:type="dcterms:W3CDTF">2025-11-21T15:05:00Z</dcterms:created>
  <dcterms:modified xsi:type="dcterms:W3CDTF">2025-11-21T15:06:00Z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ce05a39-0b2c-4225-8b72-da65bfad9769_Enabled">
    <vt:lpwstr>true</vt:lpwstr>
  </property>
  <property fmtid="{D5CDD505-2E9C-101B-9397-08002B2CF9AE}" pid="3" name="MSIP_Label_ace05a39-0b2c-4225-8b72-da65bfad9769_SetDate">
    <vt:lpwstr>2024-01-18T13:36:47Z</vt:lpwstr>
  </property>
  <property fmtid="{D5CDD505-2E9C-101B-9397-08002B2CF9AE}" pid="4" name="MSIP_Label_ace05a39-0b2c-4225-8b72-da65bfad9769_Method">
    <vt:lpwstr>Privileged</vt:lpwstr>
  </property>
  <property fmtid="{D5CDD505-2E9C-101B-9397-08002B2CF9AE}" pid="5" name="MSIP_Label_ace05a39-0b2c-4225-8b72-da65bfad9769_Name">
    <vt:lpwstr>C1</vt:lpwstr>
  </property>
  <property fmtid="{D5CDD505-2E9C-101B-9397-08002B2CF9AE}" pid="6" name="MSIP_Label_ace05a39-0b2c-4225-8b72-da65bfad9769_SiteId">
    <vt:lpwstr>115d6c2e-8bd5-4b53-8ba7-86a5266426c5</vt:lpwstr>
  </property>
  <property fmtid="{D5CDD505-2E9C-101B-9397-08002B2CF9AE}" pid="7" name="MSIP_Label_ace05a39-0b2c-4225-8b72-da65bfad9769_ActionId">
    <vt:lpwstr>67408245-ba14-4f71-b4a3-a9d2c0bb0f0f</vt:lpwstr>
  </property>
  <property fmtid="{D5CDD505-2E9C-101B-9397-08002B2CF9AE}" pid="8" name="MSIP_Label_ace05a39-0b2c-4225-8b72-da65bfad9769_ContentBits">
    <vt:lpwstr>0</vt:lpwstr>
  </property>
</Properties>
</file>